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FD" w:rsidRPr="0040628E" w:rsidRDefault="006C75FD" w:rsidP="006C75F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0628E">
        <w:rPr>
          <w:rFonts w:ascii="Arial" w:hAnsi="Arial" w:cs="Arial"/>
          <w:sz w:val="20"/>
          <w:szCs w:val="20"/>
        </w:rPr>
        <w:t>Ma</w:t>
      </w:r>
      <w:bookmarkStart w:id="0" w:name="_GoBack"/>
      <w:bookmarkEnd w:id="0"/>
      <w:r w:rsidRPr="0040628E">
        <w:rPr>
          <w:rFonts w:ascii="Arial" w:hAnsi="Arial" w:cs="Arial"/>
          <w:sz w:val="20"/>
          <w:szCs w:val="20"/>
        </w:rPr>
        <w:t>nual de Organización del “Centro de Ingeniería y Desarrollo Industrial”.</w:t>
      </w:r>
    </w:p>
    <w:p w:rsidR="006C75FD" w:rsidRPr="0040628E" w:rsidRDefault="006C75FD" w:rsidP="00894F6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628E" w:rsidRPr="0040628E" w:rsidRDefault="0040628E" w:rsidP="0040628E">
      <w:pPr>
        <w:pStyle w:val="ListParagraph"/>
        <w:widowControl w:val="0"/>
        <w:numPr>
          <w:ilvl w:val="0"/>
          <w:numId w:val="9"/>
        </w:numPr>
        <w:tabs>
          <w:tab w:val="left" w:pos="1881"/>
          <w:tab w:val="left" w:pos="1882"/>
        </w:tabs>
        <w:autoSpaceDE w:val="0"/>
        <w:autoSpaceDN w:val="0"/>
        <w:spacing w:after="0" w:line="240" w:lineRule="auto"/>
        <w:rPr>
          <w:rFonts w:ascii="Arial" w:hAnsi="Arial" w:cs="Arial"/>
          <w:color w:val="1C1C1C"/>
          <w:sz w:val="20"/>
          <w:szCs w:val="20"/>
        </w:rPr>
      </w:pPr>
      <w:r w:rsidRPr="0040628E">
        <w:rPr>
          <w:rFonts w:ascii="Arial" w:hAnsi="Arial" w:cs="Arial"/>
          <w:color w:val="1C1C1C"/>
          <w:sz w:val="20"/>
          <w:szCs w:val="20"/>
        </w:rPr>
        <w:t>La</w:t>
      </w:r>
      <w:r w:rsidRPr="0040628E">
        <w:rPr>
          <w:rFonts w:ascii="Arial" w:hAnsi="Arial" w:cs="Arial"/>
          <w:color w:val="1C1C1C"/>
          <w:spacing w:val="-13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sz w:val="20"/>
          <w:szCs w:val="20"/>
        </w:rPr>
        <w:t>Dirección</w:t>
      </w:r>
      <w:r w:rsidRPr="0040628E">
        <w:rPr>
          <w:rFonts w:ascii="Arial" w:hAnsi="Arial" w:cs="Arial"/>
          <w:color w:val="1C1C1C"/>
          <w:spacing w:val="-11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sz w:val="20"/>
          <w:szCs w:val="20"/>
        </w:rPr>
        <w:t>de</w:t>
      </w:r>
      <w:r w:rsidRPr="0040628E">
        <w:rPr>
          <w:rFonts w:ascii="Arial" w:hAnsi="Arial" w:cs="Arial"/>
          <w:color w:val="1C1C1C"/>
          <w:spacing w:val="-13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sz w:val="20"/>
          <w:szCs w:val="20"/>
        </w:rPr>
        <w:t>Recursos</w:t>
      </w:r>
      <w:r w:rsidRPr="0040628E">
        <w:rPr>
          <w:rFonts w:ascii="Arial" w:hAnsi="Arial" w:cs="Arial"/>
          <w:color w:val="1C1C1C"/>
          <w:spacing w:val="-6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sz w:val="20"/>
          <w:szCs w:val="20"/>
        </w:rPr>
        <w:t>Humanos</w:t>
      </w:r>
      <w:r w:rsidRPr="0040628E">
        <w:rPr>
          <w:rFonts w:ascii="Arial" w:hAnsi="Arial" w:cs="Arial"/>
          <w:color w:val="1C1C1C"/>
          <w:spacing w:val="-4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sz w:val="20"/>
          <w:szCs w:val="20"/>
        </w:rPr>
        <w:t>y</w:t>
      </w:r>
      <w:r w:rsidRPr="0040628E">
        <w:rPr>
          <w:rFonts w:ascii="Arial" w:hAnsi="Arial" w:cs="Arial"/>
          <w:color w:val="1C1C1C"/>
          <w:spacing w:val="-12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sz w:val="20"/>
          <w:szCs w:val="20"/>
        </w:rPr>
        <w:t>Desarrollo</w:t>
      </w:r>
      <w:r w:rsidRPr="0040628E">
        <w:rPr>
          <w:rFonts w:ascii="Arial" w:hAnsi="Arial" w:cs="Arial"/>
          <w:color w:val="1C1C1C"/>
          <w:spacing w:val="-2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sz w:val="20"/>
          <w:szCs w:val="20"/>
        </w:rPr>
        <w:t>Organizacional</w:t>
      </w:r>
      <w:r w:rsidRPr="0040628E">
        <w:rPr>
          <w:rFonts w:ascii="Arial" w:hAnsi="Arial" w:cs="Arial"/>
          <w:color w:val="1C1C1C"/>
          <w:spacing w:val="-12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sz w:val="20"/>
          <w:szCs w:val="20"/>
        </w:rPr>
        <w:t>tendrá</w:t>
      </w:r>
      <w:r w:rsidRPr="0040628E">
        <w:rPr>
          <w:rFonts w:ascii="Arial" w:hAnsi="Arial" w:cs="Arial"/>
          <w:color w:val="1C1C1C"/>
          <w:spacing w:val="-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sz w:val="20"/>
          <w:szCs w:val="20"/>
        </w:rPr>
        <w:t>las</w:t>
      </w:r>
      <w:r w:rsidRPr="0040628E">
        <w:rPr>
          <w:rFonts w:ascii="Arial" w:hAnsi="Arial" w:cs="Arial"/>
          <w:color w:val="1C1C1C"/>
          <w:spacing w:val="-9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sz w:val="20"/>
          <w:szCs w:val="20"/>
        </w:rPr>
        <w:t>siguientes</w:t>
      </w:r>
      <w:r w:rsidRPr="0040628E">
        <w:rPr>
          <w:rFonts w:ascii="Arial" w:hAnsi="Arial" w:cs="Arial"/>
          <w:color w:val="1C1C1C"/>
          <w:spacing w:val="-2"/>
          <w:sz w:val="20"/>
          <w:szCs w:val="20"/>
        </w:rPr>
        <w:t xml:space="preserve"> atribuciones:</w:t>
      </w:r>
    </w:p>
    <w:p w:rsidR="0040628E" w:rsidRPr="0040628E" w:rsidRDefault="0040628E" w:rsidP="0040628E">
      <w:pPr>
        <w:pStyle w:val="BodyText"/>
        <w:spacing w:before="2"/>
        <w:rPr>
          <w:sz w:val="20"/>
          <w:szCs w:val="20"/>
        </w:rPr>
      </w:pPr>
    </w:p>
    <w:p w:rsidR="0040628E" w:rsidRPr="0040628E" w:rsidRDefault="0040628E" w:rsidP="0040628E">
      <w:pPr>
        <w:pStyle w:val="ListParagraph"/>
        <w:widowControl w:val="0"/>
        <w:numPr>
          <w:ilvl w:val="1"/>
          <w:numId w:val="6"/>
        </w:numPr>
        <w:tabs>
          <w:tab w:val="left" w:pos="2448"/>
          <w:tab w:val="left" w:pos="2449"/>
        </w:tabs>
        <w:autoSpaceDE w:val="0"/>
        <w:autoSpaceDN w:val="0"/>
        <w:spacing w:before="1" w:after="0" w:line="283" w:lineRule="auto"/>
        <w:ind w:left="2440" w:right="919" w:hanging="562"/>
        <w:contextualSpacing w:val="0"/>
        <w:rPr>
          <w:rFonts w:ascii="Arial" w:hAnsi="Arial" w:cs="Arial"/>
          <w:color w:val="1C1C1C"/>
          <w:sz w:val="20"/>
          <w:szCs w:val="20"/>
        </w:rPr>
      </w:pPr>
      <w:r w:rsidRPr="0040628E">
        <w:rPr>
          <w:rFonts w:ascii="Arial" w:hAnsi="Arial" w:cs="Arial"/>
          <w:color w:val="1C1C1C"/>
          <w:w w:val="105"/>
          <w:sz w:val="20"/>
          <w:szCs w:val="20"/>
        </w:rPr>
        <w:t>Administrar</w:t>
      </w:r>
      <w:r w:rsidRPr="0040628E">
        <w:rPr>
          <w:rFonts w:ascii="Arial" w:hAnsi="Arial" w:cs="Arial"/>
          <w:color w:val="1C1C1C"/>
          <w:spacing w:val="12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los</w:t>
      </w:r>
      <w:r w:rsidRPr="0040628E">
        <w:rPr>
          <w:rFonts w:ascii="Arial" w:hAnsi="Arial" w:cs="Arial"/>
          <w:color w:val="1C1C1C"/>
          <w:spacing w:val="-2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recursos</w:t>
      </w:r>
      <w:r w:rsidRPr="0040628E">
        <w:rPr>
          <w:rFonts w:ascii="Arial" w:hAnsi="Arial" w:cs="Arial"/>
          <w:color w:val="1C1C1C"/>
          <w:spacing w:val="7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humanos</w:t>
      </w:r>
      <w:r w:rsidRPr="0040628E">
        <w:rPr>
          <w:rFonts w:ascii="Arial" w:hAnsi="Arial" w:cs="Arial"/>
          <w:color w:val="1C1C1C"/>
          <w:spacing w:val="7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de</w:t>
      </w:r>
      <w:r w:rsidRPr="0040628E">
        <w:rPr>
          <w:rFonts w:ascii="Arial" w:hAnsi="Arial" w:cs="Arial"/>
          <w:color w:val="1C1C1C"/>
          <w:spacing w:val="-4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CIDESI</w:t>
      </w:r>
      <w:r w:rsidRPr="0040628E">
        <w:rPr>
          <w:rFonts w:ascii="Arial" w:hAnsi="Arial" w:cs="Arial"/>
          <w:color w:val="1C1C1C"/>
          <w:spacing w:val="4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para</w:t>
      </w:r>
      <w:r w:rsidRPr="0040628E">
        <w:rPr>
          <w:rFonts w:ascii="Arial" w:hAnsi="Arial" w:cs="Arial"/>
          <w:color w:val="1C1C1C"/>
          <w:spacing w:val="6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que</w:t>
      </w:r>
      <w:r w:rsidRPr="0040628E">
        <w:rPr>
          <w:rFonts w:ascii="Arial" w:hAnsi="Arial" w:cs="Arial"/>
          <w:color w:val="1C1C1C"/>
          <w:spacing w:val="1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el</w:t>
      </w:r>
      <w:r w:rsidRPr="0040628E">
        <w:rPr>
          <w:rFonts w:ascii="Arial" w:hAnsi="Arial" w:cs="Arial"/>
          <w:color w:val="1C1C1C"/>
          <w:spacing w:val="-2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Centro</w:t>
      </w:r>
      <w:r w:rsidRPr="0040628E">
        <w:rPr>
          <w:rFonts w:ascii="Arial" w:hAnsi="Arial" w:cs="Arial"/>
          <w:color w:val="1C1C1C"/>
          <w:spacing w:val="3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alcance</w:t>
      </w:r>
      <w:r w:rsidRPr="0040628E">
        <w:rPr>
          <w:rFonts w:ascii="Arial" w:hAnsi="Arial" w:cs="Arial"/>
          <w:color w:val="1C1C1C"/>
          <w:spacing w:val="3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su</w:t>
      </w:r>
      <w:r w:rsidRPr="0040628E">
        <w:rPr>
          <w:rFonts w:ascii="Arial" w:hAnsi="Arial" w:cs="Arial"/>
          <w:color w:val="1C1C1C"/>
          <w:spacing w:val="2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Objetivo,</w:t>
      </w:r>
      <w:r w:rsidRPr="0040628E">
        <w:rPr>
          <w:rFonts w:ascii="Arial" w:hAnsi="Arial" w:cs="Arial"/>
          <w:color w:val="1C1C1C"/>
          <w:spacing w:val="5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Misión</w:t>
      </w:r>
      <w:r w:rsidRPr="0040628E">
        <w:rPr>
          <w:rFonts w:ascii="Arial" w:hAnsi="Arial" w:cs="Arial"/>
          <w:color w:val="1C1C1C"/>
          <w:spacing w:val="2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 xml:space="preserve">y Visión </w:t>
      </w:r>
      <w:r w:rsidRPr="0040628E">
        <w:rPr>
          <w:rFonts w:ascii="Arial" w:hAnsi="Arial" w:cs="Arial"/>
          <w:color w:val="1C1C1C"/>
          <w:spacing w:val="-2"/>
          <w:w w:val="105"/>
          <w:sz w:val="20"/>
          <w:szCs w:val="20"/>
        </w:rPr>
        <w:t>institucionales;</w:t>
      </w:r>
    </w:p>
    <w:p w:rsidR="0040628E" w:rsidRPr="0040628E" w:rsidRDefault="0040628E" w:rsidP="0040628E">
      <w:pPr>
        <w:pStyle w:val="BodyText"/>
        <w:rPr>
          <w:sz w:val="20"/>
          <w:szCs w:val="20"/>
        </w:rPr>
      </w:pPr>
    </w:p>
    <w:p w:rsidR="0040628E" w:rsidRPr="0040628E" w:rsidRDefault="0040628E" w:rsidP="0040628E">
      <w:pPr>
        <w:pStyle w:val="ListParagraph"/>
        <w:widowControl w:val="0"/>
        <w:numPr>
          <w:ilvl w:val="1"/>
          <w:numId w:val="6"/>
        </w:numPr>
        <w:tabs>
          <w:tab w:val="left" w:pos="2449"/>
        </w:tabs>
        <w:autoSpaceDE w:val="0"/>
        <w:autoSpaceDN w:val="0"/>
        <w:spacing w:after="0" w:line="283" w:lineRule="auto"/>
        <w:ind w:left="2440" w:right="917" w:hanging="563"/>
        <w:contextualSpacing w:val="0"/>
        <w:jc w:val="both"/>
        <w:rPr>
          <w:rFonts w:ascii="Arial" w:hAnsi="Arial" w:cs="Arial"/>
          <w:color w:val="1C1C1C"/>
          <w:sz w:val="20"/>
          <w:szCs w:val="20"/>
        </w:rPr>
      </w:pPr>
      <w:r w:rsidRPr="0040628E">
        <w:rPr>
          <w:rFonts w:ascii="Arial" w:hAnsi="Arial" w:cs="Arial"/>
          <w:color w:val="1C1C1C"/>
          <w:sz w:val="20"/>
          <w:szCs w:val="20"/>
        </w:rPr>
        <w:t>Apoyar la promoción del desarrollo del factor humano a través de un sistema que busque la profesionalización de las personas que integran la plantilla de personal, además de fomentar un clima laboral positivo mediante técnicas y herramientas avanzadas que ofrecen un servicio de calidad a las distintas áreas del Centro a las que brinda atención;</w:t>
      </w:r>
    </w:p>
    <w:p w:rsidR="0040628E" w:rsidRPr="0040628E" w:rsidRDefault="0040628E" w:rsidP="0040628E">
      <w:pPr>
        <w:pStyle w:val="BodyText"/>
        <w:spacing w:before="5"/>
        <w:rPr>
          <w:sz w:val="20"/>
          <w:szCs w:val="20"/>
        </w:rPr>
      </w:pPr>
    </w:p>
    <w:p w:rsidR="0040628E" w:rsidRPr="0040628E" w:rsidRDefault="0040628E" w:rsidP="0040628E">
      <w:pPr>
        <w:pStyle w:val="ListParagraph"/>
        <w:widowControl w:val="0"/>
        <w:numPr>
          <w:ilvl w:val="1"/>
          <w:numId w:val="6"/>
        </w:numPr>
        <w:tabs>
          <w:tab w:val="left" w:pos="2444"/>
        </w:tabs>
        <w:autoSpaceDE w:val="0"/>
        <w:autoSpaceDN w:val="0"/>
        <w:spacing w:after="0" w:line="280" w:lineRule="auto"/>
        <w:ind w:left="2440" w:right="913" w:hanging="563"/>
        <w:contextualSpacing w:val="0"/>
        <w:jc w:val="both"/>
        <w:rPr>
          <w:rFonts w:ascii="Arial" w:hAnsi="Arial" w:cs="Arial"/>
          <w:color w:val="1C1C1C"/>
          <w:sz w:val="20"/>
          <w:szCs w:val="20"/>
        </w:rPr>
      </w:pPr>
      <w:r w:rsidRPr="0040628E">
        <w:rPr>
          <w:rFonts w:ascii="Arial" w:hAnsi="Arial" w:cs="Arial"/>
          <w:color w:val="1C1C1C"/>
          <w:w w:val="105"/>
          <w:sz w:val="20"/>
          <w:szCs w:val="20"/>
        </w:rPr>
        <w:t>Coordinar, mantener y asegurar el funcionamiento de los procesos de administración de recursos humanos a</w:t>
      </w:r>
      <w:r w:rsidRPr="0040628E">
        <w:rPr>
          <w:rFonts w:ascii="Arial" w:hAnsi="Arial" w:cs="Arial"/>
          <w:color w:val="1C1C1C"/>
          <w:spacing w:val="-1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fin</w:t>
      </w:r>
      <w:r w:rsidRPr="0040628E">
        <w:rPr>
          <w:rFonts w:ascii="Arial" w:hAnsi="Arial" w:cs="Arial"/>
          <w:color w:val="1C1C1C"/>
          <w:spacing w:val="-6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de</w:t>
      </w:r>
      <w:r w:rsidRPr="0040628E">
        <w:rPr>
          <w:rFonts w:ascii="Arial" w:hAnsi="Arial" w:cs="Arial"/>
          <w:color w:val="1C1C1C"/>
          <w:spacing w:val="-8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asegurar la</w:t>
      </w:r>
      <w:r w:rsidRPr="0040628E">
        <w:rPr>
          <w:rFonts w:ascii="Arial" w:hAnsi="Arial" w:cs="Arial"/>
          <w:color w:val="1C1C1C"/>
          <w:spacing w:val="-1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equidad</w:t>
      </w:r>
      <w:r w:rsidRPr="0040628E">
        <w:rPr>
          <w:rFonts w:ascii="Arial" w:hAnsi="Arial" w:cs="Arial"/>
          <w:color w:val="1C1C1C"/>
          <w:spacing w:val="-1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interna,</w:t>
      </w:r>
      <w:r w:rsidRPr="0040628E">
        <w:rPr>
          <w:rFonts w:ascii="Arial" w:hAnsi="Arial" w:cs="Arial"/>
          <w:color w:val="1C1C1C"/>
          <w:spacing w:val="-5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garantizando el</w:t>
      </w:r>
      <w:r w:rsidRPr="0040628E">
        <w:rPr>
          <w:rFonts w:ascii="Arial" w:hAnsi="Arial" w:cs="Arial"/>
          <w:color w:val="1C1C1C"/>
          <w:spacing w:val="-6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cumplimiento de</w:t>
      </w:r>
      <w:r w:rsidRPr="0040628E">
        <w:rPr>
          <w:rFonts w:ascii="Arial" w:hAnsi="Arial" w:cs="Arial"/>
          <w:color w:val="1C1C1C"/>
          <w:spacing w:val="-6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las</w:t>
      </w:r>
      <w:r w:rsidRPr="0040628E">
        <w:rPr>
          <w:rFonts w:ascii="Arial" w:hAnsi="Arial" w:cs="Arial"/>
          <w:color w:val="1C1C1C"/>
          <w:spacing w:val="-3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políticas,</w:t>
      </w:r>
      <w:r w:rsidRPr="0040628E">
        <w:rPr>
          <w:rFonts w:ascii="Arial" w:hAnsi="Arial" w:cs="Arial"/>
          <w:color w:val="1C1C1C"/>
          <w:spacing w:val="-2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normas y procedimientos</w:t>
      </w:r>
      <w:r w:rsidRPr="0040628E">
        <w:rPr>
          <w:rFonts w:ascii="Arial" w:hAnsi="Arial" w:cs="Arial"/>
          <w:color w:val="1C1C1C"/>
          <w:spacing w:val="-14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en</w:t>
      </w:r>
      <w:r w:rsidRPr="0040628E">
        <w:rPr>
          <w:rFonts w:ascii="Arial" w:hAnsi="Arial" w:cs="Arial"/>
          <w:color w:val="1C1C1C"/>
          <w:spacing w:val="-11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materia</w:t>
      </w:r>
      <w:r w:rsidRPr="0040628E">
        <w:rPr>
          <w:rFonts w:ascii="Arial" w:hAnsi="Arial" w:cs="Arial"/>
          <w:color w:val="1C1C1C"/>
          <w:spacing w:val="-4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de</w:t>
      </w:r>
      <w:r w:rsidRPr="0040628E">
        <w:rPr>
          <w:rFonts w:ascii="Arial" w:hAnsi="Arial" w:cs="Arial"/>
          <w:color w:val="1C1C1C"/>
          <w:spacing w:val="-10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recursos</w:t>
      </w:r>
      <w:r w:rsidRPr="0040628E">
        <w:rPr>
          <w:rFonts w:ascii="Arial" w:hAnsi="Arial" w:cs="Arial"/>
          <w:color w:val="1C1C1C"/>
          <w:spacing w:val="-2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humanos,</w:t>
      </w:r>
      <w:r w:rsidRPr="0040628E">
        <w:rPr>
          <w:rFonts w:ascii="Arial" w:hAnsi="Arial" w:cs="Arial"/>
          <w:color w:val="1C1C1C"/>
          <w:spacing w:val="-6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de</w:t>
      </w:r>
      <w:r w:rsidRPr="0040628E">
        <w:rPr>
          <w:rFonts w:ascii="Arial" w:hAnsi="Arial" w:cs="Arial"/>
          <w:color w:val="1C1C1C"/>
          <w:spacing w:val="-14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conformidad con</w:t>
      </w:r>
      <w:r w:rsidRPr="0040628E">
        <w:rPr>
          <w:rFonts w:ascii="Arial" w:hAnsi="Arial" w:cs="Arial"/>
          <w:color w:val="1C1C1C"/>
          <w:spacing w:val="-13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la</w:t>
      </w:r>
      <w:r w:rsidRPr="0040628E">
        <w:rPr>
          <w:rFonts w:ascii="Arial" w:hAnsi="Arial" w:cs="Arial"/>
          <w:color w:val="1C1C1C"/>
          <w:spacing w:val="-7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legislación</w:t>
      </w:r>
      <w:r w:rsidRPr="0040628E">
        <w:rPr>
          <w:rFonts w:ascii="Arial" w:hAnsi="Arial" w:cs="Arial"/>
          <w:color w:val="1C1C1C"/>
          <w:spacing w:val="-3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laboral</w:t>
      </w:r>
      <w:r w:rsidRPr="0040628E">
        <w:rPr>
          <w:rFonts w:ascii="Arial" w:hAnsi="Arial" w:cs="Arial"/>
          <w:color w:val="1C1C1C"/>
          <w:spacing w:val="-6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vigente</w:t>
      </w:r>
      <w:r w:rsidRPr="0040628E">
        <w:rPr>
          <w:rFonts w:ascii="Arial" w:hAnsi="Arial" w:cs="Arial"/>
          <w:color w:val="1C1C1C"/>
          <w:spacing w:val="-7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con el</w:t>
      </w:r>
      <w:r w:rsidRPr="0040628E">
        <w:rPr>
          <w:rFonts w:ascii="Arial" w:hAnsi="Arial" w:cs="Arial"/>
          <w:color w:val="1C1C1C"/>
          <w:spacing w:val="-14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propósito</w:t>
      </w:r>
      <w:r w:rsidRPr="0040628E">
        <w:rPr>
          <w:rFonts w:ascii="Arial" w:hAnsi="Arial" w:cs="Arial"/>
          <w:color w:val="1C1C1C"/>
          <w:spacing w:val="-13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de</w:t>
      </w:r>
      <w:r w:rsidRPr="0040628E">
        <w:rPr>
          <w:rFonts w:ascii="Arial" w:hAnsi="Arial" w:cs="Arial"/>
          <w:color w:val="1C1C1C"/>
          <w:spacing w:val="-13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lograr</w:t>
      </w:r>
      <w:r w:rsidRPr="0040628E">
        <w:rPr>
          <w:rFonts w:ascii="Arial" w:hAnsi="Arial" w:cs="Arial"/>
          <w:color w:val="1C1C1C"/>
          <w:spacing w:val="-13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la</w:t>
      </w:r>
      <w:r w:rsidRPr="0040628E">
        <w:rPr>
          <w:rFonts w:ascii="Arial" w:hAnsi="Arial" w:cs="Arial"/>
          <w:color w:val="1C1C1C"/>
          <w:spacing w:val="-13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eficiencia,</w:t>
      </w:r>
      <w:r w:rsidRPr="0040628E">
        <w:rPr>
          <w:rFonts w:ascii="Arial" w:hAnsi="Arial" w:cs="Arial"/>
          <w:color w:val="1C1C1C"/>
          <w:spacing w:val="-13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control</w:t>
      </w:r>
      <w:r w:rsidRPr="0040628E">
        <w:rPr>
          <w:rFonts w:ascii="Arial" w:hAnsi="Arial" w:cs="Arial"/>
          <w:color w:val="1C1C1C"/>
          <w:spacing w:val="-13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y</w:t>
      </w:r>
      <w:r w:rsidRPr="0040628E">
        <w:rPr>
          <w:rFonts w:ascii="Arial" w:hAnsi="Arial" w:cs="Arial"/>
          <w:color w:val="1C1C1C"/>
          <w:spacing w:val="-14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productividad</w:t>
      </w:r>
      <w:r w:rsidRPr="0040628E">
        <w:rPr>
          <w:rFonts w:ascii="Arial" w:hAnsi="Arial" w:cs="Arial"/>
          <w:color w:val="1C1C1C"/>
          <w:spacing w:val="-10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de</w:t>
      </w:r>
      <w:r w:rsidRPr="0040628E">
        <w:rPr>
          <w:rFonts w:ascii="Arial" w:hAnsi="Arial" w:cs="Arial"/>
          <w:color w:val="1C1C1C"/>
          <w:spacing w:val="-14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los</w:t>
      </w:r>
      <w:r w:rsidRPr="0040628E">
        <w:rPr>
          <w:rFonts w:ascii="Arial" w:hAnsi="Arial" w:cs="Arial"/>
          <w:color w:val="1C1C1C"/>
          <w:spacing w:val="-13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servidores</w:t>
      </w:r>
      <w:r w:rsidRPr="0040628E">
        <w:rPr>
          <w:rFonts w:ascii="Arial" w:hAnsi="Arial" w:cs="Arial"/>
          <w:color w:val="1C1C1C"/>
          <w:spacing w:val="-10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públicos</w:t>
      </w:r>
      <w:r w:rsidRPr="0040628E">
        <w:rPr>
          <w:rFonts w:ascii="Arial" w:hAnsi="Arial" w:cs="Arial"/>
          <w:color w:val="1C1C1C"/>
          <w:spacing w:val="-7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de</w:t>
      </w:r>
      <w:r w:rsidRPr="0040628E">
        <w:rPr>
          <w:rFonts w:ascii="Arial" w:hAnsi="Arial" w:cs="Arial"/>
          <w:color w:val="1C1C1C"/>
          <w:spacing w:val="-14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C1C1C"/>
          <w:w w:val="105"/>
          <w:sz w:val="20"/>
          <w:szCs w:val="20"/>
        </w:rPr>
        <w:t>CIDESI;</w:t>
      </w:r>
    </w:p>
    <w:p w:rsidR="0040628E" w:rsidRPr="0040628E" w:rsidRDefault="0040628E" w:rsidP="0040628E">
      <w:pPr>
        <w:pStyle w:val="BodyText"/>
        <w:spacing w:before="2"/>
        <w:rPr>
          <w:sz w:val="20"/>
          <w:szCs w:val="20"/>
        </w:rPr>
      </w:pPr>
    </w:p>
    <w:p w:rsidR="0040628E" w:rsidRPr="0040628E" w:rsidRDefault="0040628E" w:rsidP="0040628E">
      <w:pPr>
        <w:pStyle w:val="ListParagraph"/>
        <w:widowControl w:val="0"/>
        <w:numPr>
          <w:ilvl w:val="1"/>
          <w:numId w:val="6"/>
        </w:numPr>
        <w:tabs>
          <w:tab w:val="left" w:pos="2444"/>
        </w:tabs>
        <w:autoSpaceDE w:val="0"/>
        <w:autoSpaceDN w:val="0"/>
        <w:spacing w:after="0" w:line="283" w:lineRule="auto"/>
        <w:ind w:left="2440" w:right="913" w:hanging="567"/>
        <w:contextualSpacing w:val="0"/>
        <w:jc w:val="both"/>
        <w:rPr>
          <w:rFonts w:ascii="Arial" w:hAnsi="Arial" w:cs="Arial"/>
          <w:color w:val="1C1C1C"/>
          <w:sz w:val="20"/>
          <w:szCs w:val="20"/>
        </w:rPr>
      </w:pPr>
      <w:r w:rsidRPr="0040628E">
        <w:rPr>
          <w:rFonts w:ascii="Arial" w:hAnsi="Arial" w:cs="Arial"/>
          <w:color w:val="1C1C1C"/>
          <w:sz w:val="20"/>
          <w:szCs w:val="20"/>
        </w:rPr>
        <w:t>Promover, el desarrollo del factor humano a través de un sistema de profesionalización, clima laboral y estructura orgánica, mediante técnicas y herramientas avanzadas que permitan un cambio cultural para lograr la modernización institucional y brindar un servicio de calidad a los usuarios de los servicios que presta CIDESI;</w:t>
      </w:r>
    </w:p>
    <w:p w:rsidR="0040628E" w:rsidRPr="0040628E" w:rsidRDefault="0040628E" w:rsidP="0040628E">
      <w:pPr>
        <w:pStyle w:val="BodyText"/>
        <w:spacing w:before="1"/>
        <w:rPr>
          <w:b/>
          <w:sz w:val="20"/>
          <w:szCs w:val="20"/>
        </w:rPr>
      </w:pPr>
    </w:p>
    <w:p w:rsidR="0040628E" w:rsidRPr="0040628E" w:rsidRDefault="0040628E" w:rsidP="0040628E">
      <w:pPr>
        <w:pStyle w:val="ListParagraph"/>
        <w:widowControl w:val="0"/>
        <w:numPr>
          <w:ilvl w:val="1"/>
          <w:numId w:val="6"/>
        </w:numPr>
        <w:tabs>
          <w:tab w:val="left" w:pos="2487"/>
        </w:tabs>
        <w:autoSpaceDE w:val="0"/>
        <w:autoSpaceDN w:val="0"/>
        <w:spacing w:after="0" w:line="280" w:lineRule="auto"/>
        <w:ind w:left="2482" w:right="880" w:hanging="556"/>
        <w:contextualSpacing w:val="0"/>
        <w:jc w:val="both"/>
        <w:rPr>
          <w:rFonts w:ascii="Arial" w:hAnsi="Arial" w:cs="Arial"/>
          <w:color w:val="181818"/>
          <w:sz w:val="20"/>
          <w:szCs w:val="20"/>
        </w:rPr>
      </w:pPr>
      <w:r w:rsidRPr="0040628E">
        <w:rPr>
          <w:rFonts w:ascii="Arial" w:hAnsi="Arial" w:cs="Arial"/>
          <w:color w:val="181818"/>
          <w:w w:val="105"/>
          <w:sz w:val="20"/>
          <w:szCs w:val="20"/>
        </w:rPr>
        <w:t>Promover, coordinar, mantener y</w:t>
      </w:r>
      <w:r w:rsidRPr="0040628E">
        <w:rPr>
          <w:rFonts w:ascii="Arial" w:hAnsi="Arial" w:cs="Arial"/>
          <w:color w:val="181818"/>
          <w:spacing w:val="-3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w w:val="105"/>
          <w:sz w:val="20"/>
          <w:szCs w:val="20"/>
        </w:rPr>
        <w:t>asegurar el</w:t>
      </w:r>
      <w:r w:rsidRPr="0040628E">
        <w:rPr>
          <w:rFonts w:ascii="Arial" w:hAnsi="Arial" w:cs="Arial"/>
          <w:color w:val="181818"/>
          <w:spacing w:val="-7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w w:val="105"/>
          <w:sz w:val="20"/>
          <w:szCs w:val="20"/>
        </w:rPr>
        <w:t>funcionamiento</w:t>
      </w:r>
      <w:r w:rsidRPr="0040628E">
        <w:rPr>
          <w:rFonts w:ascii="Arial" w:hAnsi="Arial" w:cs="Arial"/>
          <w:color w:val="181818"/>
          <w:spacing w:val="-10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w w:val="105"/>
          <w:sz w:val="20"/>
          <w:szCs w:val="20"/>
        </w:rPr>
        <w:t>eficaz de</w:t>
      </w:r>
      <w:r w:rsidRPr="0040628E">
        <w:rPr>
          <w:rFonts w:ascii="Arial" w:hAnsi="Arial" w:cs="Arial"/>
          <w:color w:val="181818"/>
          <w:spacing w:val="-7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w w:val="105"/>
          <w:sz w:val="20"/>
          <w:szCs w:val="20"/>
        </w:rPr>
        <w:t>los</w:t>
      </w:r>
      <w:r w:rsidRPr="0040628E">
        <w:rPr>
          <w:rFonts w:ascii="Arial" w:hAnsi="Arial" w:cs="Arial"/>
          <w:color w:val="181818"/>
          <w:spacing w:val="-6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w w:val="105"/>
          <w:sz w:val="20"/>
          <w:szCs w:val="20"/>
        </w:rPr>
        <w:t>procesos de</w:t>
      </w:r>
      <w:r w:rsidRPr="0040628E">
        <w:rPr>
          <w:rFonts w:ascii="Arial" w:hAnsi="Arial" w:cs="Arial"/>
          <w:color w:val="181818"/>
          <w:spacing w:val="-4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w w:val="105"/>
          <w:sz w:val="20"/>
          <w:szCs w:val="20"/>
        </w:rPr>
        <w:t xml:space="preserve">administración </w:t>
      </w:r>
      <w:r w:rsidRPr="0040628E">
        <w:rPr>
          <w:rFonts w:ascii="Arial" w:hAnsi="Arial" w:cs="Arial"/>
          <w:color w:val="181818"/>
          <w:sz w:val="20"/>
          <w:szCs w:val="20"/>
        </w:rPr>
        <w:t>de</w:t>
      </w:r>
      <w:r w:rsidRPr="0040628E">
        <w:rPr>
          <w:rFonts w:ascii="Arial" w:hAnsi="Arial" w:cs="Arial"/>
          <w:color w:val="181818"/>
          <w:spacing w:val="-7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Recursos Humanos a fin</w:t>
      </w:r>
      <w:r w:rsidRPr="0040628E">
        <w:rPr>
          <w:rFonts w:ascii="Arial" w:hAnsi="Arial" w:cs="Arial"/>
          <w:color w:val="181818"/>
          <w:spacing w:val="4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de</w:t>
      </w:r>
      <w:r w:rsidRPr="0040628E">
        <w:rPr>
          <w:rFonts w:ascii="Arial" w:hAnsi="Arial" w:cs="Arial"/>
          <w:color w:val="181818"/>
          <w:spacing w:val="-4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asegurar la equidad</w:t>
      </w:r>
      <w:r w:rsidRPr="0040628E">
        <w:rPr>
          <w:rFonts w:ascii="Arial" w:hAnsi="Arial" w:cs="Arial"/>
          <w:color w:val="181818"/>
          <w:spacing w:val="-3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interna,</w:t>
      </w:r>
      <w:r w:rsidRPr="0040628E">
        <w:rPr>
          <w:rFonts w:ascii="Arial" w:hAnsi="Arial" w:cs="Arial"/>
          <w:color w:val="181818"/>
          <w:spacing w:val="-4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garantizando el</w:t>
      </w:r>
      <w:r w:rsidRPr="0040628E">
        <w:rPr>
          <w:rFonts w:ascii="Arial" w:hAnsi="Arial" w:cs="Arial"/>
          <w:color w:val="181818"/>
          <w:spacing w:val="-6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cumplimiento de</w:t>
      </w:r>
      <w:r w:rsidRPr="0040628E">
        <w:rPr>
          <w:rFonts w:ascii="Arial" w:hAnsi="Arial" w:cs="Arial"/>
          <w:color w:val="181818"/>
          <w:spacing w:val="-3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las</w:t>
      </w:r>
      <w:r w:rsidRPr="0040628E">
        <w:rPr>
          <w:rFonts w:ascii="Arial" w:hAnsi="Arial" w:cs="Arial"/>
          <w:color w:val="181818"/>
          <w:spacing w:val="-3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 xml:space="preserve">políticas, </w:t>
      </w:r>
      <w:r w:rsidRPr="0040628E">
        <w:rPr>
          <w:rFonts w:ascii="Arial" w:hAnsi="Arial" w:cs="Arial"/>
          <w:color w:val="181818"/>
          <w:w w:val="105"/>
          <w:sz w:val="20"/>
          <w:szCs w:val="20"/>
        </w:rPr>
        <w:t>normas y procedimientos</w:t>
      </w:r>
      <w:r w:rsidRPr="0040628E">
        <w:rPr>
          <w:rFonts w:ascii="Arial" w:hAnsi="Arial" w:cs="Arial"/>
          <w:color w:val="181818"/>
          <w:spacing w:val="-7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w w:val="105"/>
          <w:sz w:val="20"/>
          <w:szCs w:val="20"/>
        </w:rPr>
        <w:t>en materia de</w:t>
      </w:r>
      <w:r w:rsidRPr="0040628E">
        <w:rPr>
          <w:rFonts w:ascii="Arial" w:hAnsi="Arial" w:cs="Arial"/>
          <w:color w:val="181818"/>
          <w:spacing w:val="-1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w w:val="105"/>
          <w:sz w:val="20"/>
          <w:szCs w:val="20"/>
        </w:rPr>
        <w:t xml:space="preserve">recursos humanos, de conformidad con la legislación laboral vigente con el propósito de lograr la eficiencia, control y productividad de los servidores públicos de </w:t>
      </w:r>
      <w:r w:rsidRPr="0040628E">
        <w:rPr>
          <w:rFonts w:ascii="Arial" w:hAnsi="Arial" w:cs="Arial"/>
          <w:color w:val="181818"/>
          <w:spacing w:val="-2"/>
          <w:w w:val="105"/>
          <w:sz w:val="20"/>
          <w:szCs w:val="20"/>
        </w:rPr>
        <w:t>CIDESI;</w:t>
      </w:r>
    </w:p>
    <w:p w:rsidR="0040628E" w:rsidRPr="0040628E" w:rsidRDefault="0040628E" w:rsidP="0040628E">
      <w:pPr>
        <w:pStyle w:val="BodyText"/>
        <w:spacing w:before="4"/>
        <w:rPr>
          <w:sz w:val="20"/>
          <w:szCs w:val="20"/>
        </w:rPr>
      </w:pPr>
    </w:p>
    <w:p w:rsidR="0040628E" w:rsidRPr="0040628E" w:rsidRDefault="0040628E" w:rsidP="0040628E">
      <w:pPr>
        <w:pStyle w:val="ListParagraph"/>
        <w:widowControl w:val="0"/>
        <w:numPr>
          <w:ilvl w:val="1"/>
          <w:numId w:val="6"/>
        </w:numPr>
        <w:tabs>
          <w:tab w:val="left" w:pos="2483"/>
        </w:tabs>
        <w:autoSpaceDE w:val="0"/>
        <w:autoSpaceDN w:val="0"/>
        <w:spacing w:after="0" w:line="283" w:lineRule="auto"/>
        <w:ind w:left="2479" w:right="872" w:hanging="557"/>
        <w:contextualSpacing w:val="0"/>
        <w:jc w:val="both"/>
        <w:rPr>
          <w:rFonts w:ascii="Arial" w:hAnsi="Arial" w:cs="Arial"/>
          <w:color w:val="181818"/>
          <w:sz w:val="20"/>
          <w:szCs w:val="20"/>
        </w:rPr>
      </w:pPr>
      <w:r w:rsidRPr="0040628E">
        <w:rPr>
          <w:rFonts w:ascii="Arial" w:hAnsi="Arial" w:cs="Arial"/>
          <w:color w:val="181818"/>
          <w:sz w:val="20"/>
          <w:szCs w:val="20"/>
        </w:rPr>
        <w:t>Desarrollar,</w:t>
      </w:r>
      <w:r w:rsidRPr="0040628E">
        <w:rPr>
          <w:rFonts w:ascii="Arial" w:hAnsi="Arial" w:cs="Arial"/>
          <w:color w:val="181818"/>
          <w:spacing w:val="27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dirigir,</w:t>
      </w:r>
      <w:r w:rsidRPr="0040628E">
        <w:rPr>
          <w:rFonts w:ascii="Arial" w:hAnsi="Arial" w:cs="Arial"/>
          <w:color w:val="181818"/>
          <w:spacing w:val="12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y</w:t>
      </w:r>
      <w:r w:rsidRPr="0040628E">
        <w:rPr>
          <w:rFonts w:ascii="Arial" w:hAnsi="Arial" w:cs="Arial"/>
          <w:color w:val="181818"/>
          <w:spacing w:val="18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vigilar</w:t>
      </w:r>
      <w:r w:rsidRPr="0040628E">
        <w:rPr>
          <w:rFonts w:ascii="Arial" w:hAnsi="Arial" w:cs="Arial"/>
          <w:color w:val="181818"/>
          <w:spacing w:val="34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el</w:t>
      </w:r>
      <w:r w:rsidRPr="0040628E">
        <w:rPr>
          <w:rFonts w:ascii="Arial" w:hAnsi="Arial" w:cs="Arial"/>
          <w:color w:val="181818"/>
          <w:spacing w:val="17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cumplimiento</w:t>
      </w:r>
      <w:r w:rsidRPr="0040628E">
        <w:rPr>
          <w:rFonts w:ascii="Arial" w:hAnsi="Arial" w:cs="Arial"/>
          <w:color w:val="181818"/>
          <w:spacing w:val="4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del</w:t>
      </w:r>
      <w:r w:rsidRPr="0040628E">
        <w:rPr>
          <w:rFonts w:ascii="Arial" w:hAnsi="Arial" w:cs="Arial"/>
          <w:color w:val="181818"/>
          <w:spacing w:val="13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plan</w:t>
      </w:r>
      <w:r w:rsidRPr="0040628E">
        <w:rPr>
          <w:rFonts w:ascii="Arial" w:hAnsi="Arial" w:cs="Arial"/>
          <w:color w:val="181818"/>
          <w:spacing w:val="16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estratégico</w:t>
      </w:r>
      <w:r w:rsidRPr="0040628E">
        <w:rPr>
          <w:rFonts w:ascii="Arial" w:hAnsi="Arial" w:cs="Arial"/>
          <w:color w:val="181818"/>
          <w:spacing w:val="39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del</w:t>
      </w:r>
      <w:r w:rsidRPr="0040628E">
        <w:rPr>
          <w:rFonts w:ascii="Arial" w:hAnsi="Arial" w:cs="Arial"/>
          <w:color w:val="181818"/>
          <w:spacing w:val="17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Centro,</w:t>
      </w:r>
      <w:r w:rsidRPr="0040628E">
        <w:rPr>
          <w:rFonts w:ascii="Arial" w:hAnsi="Arial" w:cs="Arial"/>
          <w:color w:val="181818"/>
          <w:spacing w:val="16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en</w:t>
      </w:r>
      <w:r w:rsidRPr="0040628E">
        <w:rPr>
          <w:rFonts w:ascii="Arial" w:hAnsi="Arial" w:cs="Arial"/>
          <w:color w:val="181818"/>
          <w:spacing w:val="21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la</w:t>
      </w:r>
      <w:r w:rsidRPr="0040628E">
        <w:rPr>
          <w:rFonts w:ascii="Arial" w:hAnsi="Arial" w:cs="Arial"/>
          <w:color w:val="181818"/>
          <w:spacing w:val="2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parte</w:t>
      </w:r>
      <w:r w:rsidRPr="0040628E">
        <w:rPr>
          <w:rFonts w:ascii="Arial" w:hAnsi="Arial" w:cs="Arial"/>
          <w:color w:val="181818"/>
          <w:spacing w:val="24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correspondiente a Recursos Humanos y Desarrollo Organizacional con la finalidad de atraer y mantener al personal que desempeñará</w:t>
      </w:r>
      <w:r w:rsidRPr="0040628E">
        <w:rPr>
          <w:rFonts w:ascii="Arial" w:hAnsi="Arial" w:cs="Arial"/>
          <w:color w:val="181818"/>
          <w:spacing w:val="4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las funciones</w:t>
      </w:r>
      <w:r w:rsidRPr="0040628E">
        <w:rPr>
          <w:rFonts w:ascii="Arial" w:hAnsi="Arial" w:cs="Arial"/>
          <w:color w:val="181818"/>
          <w:spacing w:val="4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sustantivas</w:t>
      </w:r>
      <w:r w:rsidRPr="0040628E">
        <w:rPr>
          <w:rFonts w:ascii="Arial" w:hAnsi="Arial" w:cs="Arial"/>
          <w:color w:val="181818"/>
          <w:spacing w:val="4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y</w:t>
      </w:r>
      <w:r w:rsidRPr="0040628E">
        <w:rPr>
          <w:rFonts w:ascii="Arial" w:hAnsi="Arial" w:cs="Arial"/>
          <w:color w:val="181818"/>
          <w:spacing w:val="4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de soporte</w:t>
      </w:r>
      <w:r w:rsidRPr="0040628E">
        <w:rPr>
          <w:rFonts w:ascii="Arial" w:hAnsi="Arial" w:cs="Arial"/>
          <w:color w:val="181818"/>
          <w:spacing w:val="4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en CIDESI,</w:t>
      </w:r>
      <w:r w:rsidRPr="0040628E">
        <w:rPr>
          <w:rFonts w:ascii="Arial" w:hAnsi="Arial" w:cs="Arial"/>
          <w:color w:val="181818"/>
          <w:spacing w:val="4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a</w:t>
      </w:r>
      <w:r w:rsidRPr="0040628E">
        <w:rPr>
          <w:rFonts w:ascii="Arial" w:hAnsi="Arial" w:cs="Arial"/>
          <w:color w:val="181818"/>
          <w:spacing w:val="4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fin</w:t>
      </w:r>
      <w:r w:rsidRPr="0040628E">
        <w:rPr>
          <w:rFonts w:ascii="Arial" w:hAnsi="Arial" w:cs="Arial"/>
          <w:color w:val="181818"/>
          <w:spacing w:val="4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de cumplir</w:t>
      </w:r>
      <w:r w:rsidRPr="0040628E">
        <w:rPr>
          <w:rFonts w:ascii="Arial" w:hAnsi="Arial" w:cs="Arial"/>
          <w:color w:val="181818"/>
          <w:spacing w:val="4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con la</w:t>
      </w:r>
      <w:r w:rsidRPr="0040628E">
        <w:rPr>
          <w:rFonts w:ascii="Arial" w:hAnsi="Arial" w:cs="Arial"/>
          <w:color w:val="181818"/>
          <w:spacing w:val="4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misión institucional a corto y mediano plazo;</w:t>
      </w:r>
    </w:p>
    <w:p w:rsidR="0040628E" w:rsidRPr="0040628E" w:rsidRDefault="0040628E" w:rsidP="0040628E">
      <w:pPr>
        <w:pStyle w:val="BodyText"/>
        <w:spacing w:before="2"/>
        <w:rPr>
          <w:sz w:val="20"/>
          <w:szCs w:val="20"/>
        </w:rPr>
      </w:pPr>
    </w:p>
    <w:p w:rsidR="0040628E" w:rsidRPr="0040628E" w:rsidRDefault="0040628E" w:rsidP="0040628E">
      <w:pPr>
        <w:pStyle w:val="ListParagraph"/>
        <w:widowControl w:val="0"/>
        <w:numPr>
          <w:ilvl w:val="1"/>
          <w:numId w:val="6"/>
        </w:numPr>
        <w:tabs>
          <w:tab w:val="left" w:pos="2478"/>
        </w:tabs>
        <w:autoSpaceDE w:val="0"/>
        <w:autoSpaceDN w:val="0"/>
        <w:spacing w:after="0" w:line="273" w:lineRule="auto"/>
        <w:ind w:left="2479" w:right="879" w:hanging="567"/>
        <w:contextualSpacing w:val="0"/>
        <w:jc w:val="both"/>
        <w:rPr>
          <w:rFonts w:ascii="Arial" w:hAnsi="Arial" w:cs="Arial"/>
          <w:color w:val="181818"/>
          <w:sz w:val="20"/>
          <w:szCs w:val="20"/>
        </w:rPr>
      </w:pPr>
      <w:r w:rsidRPr="0040628E">
        <w:rPr>
          <w:rFonts w:ascii="Arial" w:hAnsi="Arial" w:cs="Arial"/>
          <w:color w:val="181818"/>
          <w:sz w:val="20"/>
          <w:szCs w:val="20"/>
        </w:rPr>
        <w:t xml:space="preserve">Dar seguimiento al cumplimiento de las obligaciones impositivas relacionadas con sueldos, salarios y </w:t>
      </w:r>
      <w:r w:rsidRPr="0040628E">
        <w:rPr>
          <w:rFonts w:ascii="Arial" w:hAnsi="Arial" w:cs="Arial"/>
          <w:color w:val="181818"/>
          <w:spacing w:val="-2"/>
          <w:sz w:val="20"/>
          <w:szCs w:val="20"/>
        </w:rPr>
        <w:t>estímulos;</w:t>
      </w:r>
    </w:p>
    <w:p w:rsidR="0040628E" w:rsidRPr="0040628E" w:rsidRDefault="0040628E" w:rsidP="0040628E">
      <w:pPr>
        <w:pStyle w:val="BodyText"/>
        <w:spacing w:before="1"/>
        <w:rPr>
          <w:sz w:val="20"/>
          <w:szCs w:val="20"/>
        </w:rPr>
      </w:pPr>
    </w:p>
    <w:p w:rsidR="0040628E" w:rsidRPr="0040628E" w:rsidRDefault="0040628E" w:rsidP="0040628E">
      <w:pPr>
        <w:pStyle w:val="ListParagraph"/>
        <w:widowControl w:val="0"/>
        <w:numPr>
          <w:ilvl w:val="1"/>
          <w:numId w:val="6"/>
        </w:numPr>
        <w:tabs>
          <w:tab w:val="left" w:pos="2474"/>
        </w:tabs>
        <w:autoSpaceDE w:val="0"/>
        <w:autoSpaceDN w:val="0"/>
        <w:spacing w:after="0" w:line="283" w:lineRule="auto"/>
        <w:ind w:left="2476" w:right="881" w:hanging="560"/>
        <w:contextualSpacing w:val="0"/>
        <w:jc w:val="both"/>
        <w:rPr>
          <w:rFonts w:ascii="Arial" w:hAnsi="Arial" w:cs="Arial"/>
          <w:color w:val="181818"/>
          <w:sz w:val="20"/>
          <w:szCs w:val="20"/>
        </w:rPr>
      </w:pPr>
      <w:r w:rsidRPr="0040628E">
        <w:rPr>
          <w:rFonts w:ascii="Arial" w:hAnsi="Arial" w:cs="Arial"/>
          <w:color w:val="181818"/>
          <w:sz w:val="20"/>
          <w:szCs w:val="20"/>
        </w:rPr>
        <w:t>Supervisar el</w:t>
      </w:r>
      <w:r w:rsidRPr="0040628E">
        <w:rPr>
          <w:rFonts w:ascii="Arial" w:hAnsi="Arial" w:cs="Arial"/>
          <w:color w:val="181818"/>
          <w:spacing w:val="-1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desarrollo de las funciones de</w:t>
      </w:r>
      <w:r w:rsidRPr="0040628E">
        <w:rPr>
          <w:rFonts w:ascii="Arial" w:hAnsi="Arial" w:cs="Arial"/>
          <w:color w:val="181818"/>
          <w:spacing w:val="-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las</w:t>
      </w:r>
      <w:r w:rsidRPr="0040628E">
        <w:rPr>
          <w:rFonts w:ascii="Arial" w:hAnsi="Arial" w:cs="Arial"/>
          <w:color w:val="181818"/>
          <w:spacing w:val="-1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Coordinaciones</w:t>
      </w:r>
      <w:r w:rsidRPr="0040628E">
        <w:rPr>
          <w:rFonts w:ascii="Arial" w:hAnsi="Arial" w:cs="Arial"/>
          <w:color w:val="181818"/>
          <w:spacing w:val="-6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de:</w:t>
      </w:r>
      <w:r w:rsidRPr="0040628E">
        <w:rPr>
          <w:rFonts w:ascii="Arial" w:hAnsi="Arial" w:cs="Arial"/>
          <w:color w:val="181818"/>
          <w:spacing w:val="-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Reclutamiento y</w:t>
      </w:r>
      <w:r w:rsidRPr="0040628E">
        <w:rPr>
          <w:rFonts w:ascii="Arial" w:hAnsi="Arial" w:cs="Arial"/>
          <w:color w:val="181818"/>
          <w:spacing w:val="-7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Selección, Desarrollo Profesional, Vinculación Externa, Organización y Métodos y de las áreas encargadas de Seguridad, Higiene y Medio Ambiente y Servicio Médico. Supervisar el desarrollo de las funciones de las Coordinaciones</w:t>
      </w:r>
      <w:r w:rsidRPr="0040628E">
        <w:rPr>
          <w:rFonts w:ascii="Arial" w:hAnsi="Arial" w:cs="Arial"/>
          <w:color w:val="181818"/>
          <w:spacing w:val="-13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de:</w:t>
      </w:r>
      <w:r w:rsidRPr="0040628E">
        <w:rPr>
          <w:rFonts w:ascii="Arial" w:hAnsi="Arial" w:cs="Arial"/>
          <w:color w:val="181818"/>
          <w:spacing w:val="-1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Nómina de</w:t>
      </w:r>
      <w:r w:rsidRPr="0040628E">
        <w:rPr>
          <w:rFonts w:ascii="Arial" w:hAnsi="Arial" w:cs="Arial"/>
          <w:color w:val="181818"/>
          <w:spacing w:val="-7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Recursos Fiscales;</w:t>
      </w:r>
      <w:r w:rsidRPr="0040628E">
        <w:rPr>
          <w:rFonts w:ascii="Arial" w:hAnsi="Arial" w:cs="Arial"/>
          <w:color w:val="181818"/>
          <w:spacing w:val="-3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Nómina y</w:t>
      </w:r>
      <w:r w:rsidRPr="0040628E">
        <w:rPr>
          <w:rFonts w:ascii="Arial" w:hAnsi="Arial" w:cs="Arial"/>
          <w:color w:val="181818"/>
          <w:spacing w:val="-8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Reportes en</w:t>
      </w:r>
      <w:r w:rsidRPr="0040628E">
        <w:rPr>
          <w:rFonts w:ascii="Arial" w:hAnsi="Arial" w:cs="Arial"/>
          <w:color w:val="181818"/>
          <w:spacing w:val="-6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Materia de</w:t>
      </w:r>
      <w:r w:rsidRPr="0040628E">
        <w:rPr>
          <w:rFonts w:ascii="Arial" w:hAnsi="Arial" w:cs="Arial"/>
          <w:color w:val="181818"/>
          <w:spacing w:val="-11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Servicios Personales; Movimientos de Personal y</w:t>
      </w:r>
      <w:r w:rsidRPr="0040628E">
        <w:rPr>
          <w:rFonts w:ascii="Arial" w:hAnsi="Arial" w:cs="Arial"/>
          <w:color w:val="181818"/>
          <w:spacing w:val="4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Proceso de Subcontratación;</w:t>
      </w:r>
    </w:p>
    <w:p w:rsidR="0040628E" w:rsidRPr="0040628E" w:rsidRDefault="0040628E" w:rsidP="0040628E">
      <w:pPr>
        <w:pStyle w:val="BodyText"/>
        <w:spacing w:before="10"/>
        <w:rPr>
          <w:sz w:val="20"/>
          <w:szCs w:val="20"/>
        </w:rPr>
      </w:pPr>
    </w:p>
    <w:p w:rsidR="0040628E" w:rsidRPr="0040628E" w:rsidRDefault="0040628E" w:rsidP="0040628E">
      <w:pPr>
        <w:pStyle w:val="BodyText"/>
        <w:tabs>
          <w:tab w:val="left" w:pos="2476"/>
        </w:tabs>
        <w:spacing w:line="283" w:lineRule="auto"/>
        <w:ind w:left="2472" w:right="913" w:hanging="558"/>
        <w:rPr>
          <w:sz w:val="20"/>
          <w:szCs w:val="20"/>
        </w:rPr>
      </w:pPr>
      <w:r w:rsidRPr="0040628E">
        <w:rPr>
          <w:color w:val="525252"/>
          <w:spacing w:val="-10"/>
          <w:sz w:val="20"/>
          <w:szCs w:val="20"/>
        </w:rPr>
        <w:t>L</w:t>
      </w:r>
      <w:r w:rsidRPr="0040628E">
        <w:rPr>
          <w:color w:val="525252"/>
          <w:sz w:val="20"/>
          <w:szCs w:val="20"/>
        </w:rPr>
        <w:tab/>
      </w:r>
      <w:r w:rsidRPr="0040628E">
        <w:rPr>
          <w:color w:val="525252"/>
          <w:sz w:val="20"/>
          <w:szCs w:val="20"/>
        </w:rPr>
        <w:tab/>
      </w:r>
      <w:r w:rsidRPr="0040628E">
        <w:rPr>
          <w:color w:val="181818"/>
          <w:sz w:val="20"/>
          <w:szCs w:val="20"/>
        </w:rPr>
        <w:t>Establecer</w:t>
      </w:r>
      <w:r w:rsidRPr="0040628E">
        <w:rPr>
          <w:color w:val="181818"/>
          <w:spacing w:val="18"/>
          <w:sz w:val="20"/>
          <w:szCs w:val="20"/>
        </w:rPr>
        <w:t xml:space="preserve"> </w:t>
      </w:r>
      <w:r w:rsidRPr="0040628E">
        <w:rPr>
          <w:color w:val="181818"/>
          <w:sz w:val="20"/>
          <w:szCs w:val="20"/>
        </w:rPr>
        <w:t>las medidas necesarias que</w:t>
      </w:r>
      <w:r w:rsidRPr="0040628E">
        <w:rPr>
          <w:color w:val="181818"/>
          <w:spacing w:val="-7"/>
          <w:sz w:val="20"/>
          <w:szCs w:val="20"/>
        </w:rPr>
        <w:t xml:space="preserve"> </w:t>
      </w:r>
      <w:r w:rsidRPr="0040628E">
        <w:rPr>
          <w:color w:val="181818"/>
          <w:sz w:val="20"/>
          <w:szCs w:val="20"/>
        </w:rPr>
        <w:t>dan</w:t>
      </w:r>
      <w:r w:rsidRPr="0040628E">
        <w:rPr>
          <w:color w:val="181818"/>
          <w:spacing w:val="-3"/>
          <w:sz w:val="20"/>
          <w:szCs w:val="20"/>
        </w:rPr>
        <w:t xml:space="preserve"> </w:t>
      </w:r>
      <w:r w:rsidRPr="0040628E">
        <w:rPr>
          <w:color w:val="181818"/>
          <w:sz w:val="20"/>
          <w:szCs w:val="20"/>
        </w:rPr>
        <w:t>respuesta a las</w:t>
      </w:r>
      <w:r w:rsidRPr="0040628E">
        <w:rPr>
          <w:color w:val="181818"/>
          <w:spacing w:val="-7"/>
          <w:sz w:val="20"/>
          <w:szCs w:val="20"/>
        </w:rPr>
        <w:t xml:space="preserve"> </w:t>
      </w:r>
      <w:r w:rsidRPr="0040628E">
        <w:rPr>
          <w:color w:val="181818"/>
          <w:sz w:val="20"/>
          <w:szCs w:val="20"/>
        </w:rPr>
        <w:t>áreas de</w:t>
      </w:r>
      <w:r w:rsidRPr="0040628E">
        <w:rPr>
          <w:color w:val="181818"/>
          <w:spacing w:val="-3"/>
          <w:sz w:val="20"/>
          <w:szCs w:val="20"/>
        </w:rPr>
        <w:t xml:space="preserve"> </w:t>
      </w:r>
      <w:r w:rsidRPr="0040628E">
        <w:rPr>
          <w:color w:val="181818"/>
          <w:sz w:val="20"/>
          <w:szCs w:val="20"/>
        </w:rPr>
        <w:t>oportunidad arrojadas del</w:t>
      </w:r>
      <w:r w:rsidRPr="0040628E">
        <w:rPr>
          <w:color w:val="181818"/>
          <w:spacing w:val="-1"/>
          <w:sz w:val="20"/>
          <w:szCs w:val="20"/>
        </w:rPr>
        <w:t xml:space="preserve"> </w:t>
      </w:r>
      <w:r w:rsidRPr="0040628E">
        <w:rPr>
          <w:color w:val="181818"/>
          <w:sz w:val="20"/>
          <w:szCs w:val="20"/>
        </w:rPr>
        <w:t>Estudio de Clima</w:t>
      </w:r>
      <w:r w:rsidRPr="0040628E">
        <w:rPr>
          <w:color w:val="181818"/>
          <w:spacing w:val="15"/>
          <w:sz w:val="20"/>
          <w:szCs w:val="20"/>
        </w:rPr>
        <w:t xml:space="preserve"> </w:t>
      </w:r>
      <w:r w:rsidRPr="0040628E">
        <w:rPr>
          <w:color w:val="181818"/>
          <w:sz w:val="20"/>
          <w:szCs w:val="20"/>
        </w:rPr>
        <w:t>Laboral,</w:t>
      </w:r>
      <w:r w:rsidRPr="0040628E">
        <w:rPr>
          <w:color w:val="181818"/>
          <w:spacing w:val="6"/>
          <w:sz w:val="20"/>
          <w:szCs w:val="20"/>
        </w:rPr>
        <w:t xml:space="preserve"> </w:t>
      </w:r>
      <w:r w:rsidRPr="0040628E">
        <w:rPr>
          <w:color w:val="181818"/>
          <w:sz w:val="20"/>
          <w:szCs w:val="20"/>
        </w:rPr>
        <w:t>a</w:t>
      </w:r>
      <w:r w:rsidRPr="0040628E">
        <w:rPr>
          <w:color w:val="181818"/>
          <w:spacing w:val="9"/>
          <w:sz w:val="20"/>
          <w:szCs w:val="20"/>
        </w:rPr>
        <w:t xml:space="preserve"> </w:t>
      </w:r>
      <w:r w:rsidRPr="0040628E">
        <w:rPr>
          <w:color w:val="181818"/>
          <w:sz w:val="20"/>
          <w:szCs w:val="20"/>
        </w:rPr>
        <w:t>fin</w:t>
      </w:r>
      <w:r w:rsidRPr="0040628E">
        <w:rPr>
          <w:color w:val="181818"/>
          <w:spacing w:val="-3"/>
          <w:sz w:val="20"/>
          <w:szCs w:val="20"/>
        </w:rPr>
        <w:t xml:space="preserve"> </w:t>
      </w:r>
      <w:r w:rsidRPr="0040628E">
        <w:rPr>
          <w:color w:val="181818"/>
          <w:sz w:val="20"/>
          <w:szCs w:val="20"/>
        </w:rPr>
        <w:t>de</w:t>
      </w:r>
      <w:r w:rsidRPr="0040628E">
        <w:rPr>
          <w:color w:val="181818"/>
          <w:spacing w:val="-2"/>
          <w:sz w:val="20"/>
          <w:szCs w:val="20"/>
        </w:rPr>
        <w:t xml:space="preserve"> </w:t>
      </w:r>
      <w:r w:rsidRPr="0040628E">
        <w:rPr>
          <w:color w:val="181818"/>
          <w:sz w:val="20"/>
          <w:szCs w:val="20"/>
        </w:rPr>
        <w:t>crear</w:t>
      </w:r>
      <w:r w:rsidRPr="0040628E">
        <w:rPr>
          <w:color w:val="181818"/>
          <w:spacing w:val="7"/>
          <w:sz w:val="20"/>
          <w:szCs w:val="20"/>
        </w:rPr>
        <w:t xml:space="preserve"> </w:t>
      </w:r>
      <w:r w:rsidRPr="0040628E">
        <w:rPr>
          <w:color w:val="181818"/>
          <w:sz w:val="20"/>
          <w:szCs w:val="20"/>
        </w:rPr>
        <w:t>el</w:t>
      </w:r>
      <w:r w:rsidRPr="0040628E">
        <w:rPr>
          <w:color w:val="181818"/>
          <w:spacing w:val="-4"/>
          <w:sz w:val="20"/>
          <w:szCs w:val="20"/>
        </w:rPr>
        <w:t xml:space="preserve"> </w:t>
      </w:r>
      <w:r w:rsidRPr="0040628E">
        <w:rPr>
          <w:color w:val="181818"/>
          <w:sz w:val="20"/>
          <w:szCs w:val="20"/>
        </w:rPr>
        <w:t>ambiente</w:t>
      </w:r>
      <w:r w:rsidRPr="0040628E">
        <w:rPr>
          <w:color w:val="181818"/>
          <w:spacing w:val="2"/>
          <w:sz w:val="20"/>
          <w:szCs w:val="20"/>
        </w:rPr>
        <w:t xml:space="preserve"> </w:t>
      </w:r>
      <w:r w:rsidRPr="0040628E">
        <w:rPr>
          <w:color w:val="181818"/>
          <w:sz w:val="20"/>
          <w:szCs w:val="20"/>
        </w:rPr>
        <w:t>propicio</w:t>
      </w:r>
      <w:r w:rsidRPr="0040628E">
        <w:rPr>
          <w:color w:val="181818"/>
          <w:spacing w:val="5"/>
          <w:sz w:val="20"/>
          <w:szCs w:val="20"/>
        </w:rPr>
        <w:t xml:space="preserve"> </w:t>
      </w:r>
      <w:r w:rsidRPr="0040628E">
        <w:rPr>
          <w:color w:val="181818"/>
          <w:sz w:val="20"/>
          <w:szCs w:val="20"/>
        </w:rPr>
        <w:t>para</w:t>
      </w:r>
      <w:r w:rsidRPr="0040628E">
        <w:rPr>
          <w:color w:val="181818"/>
          <w:spacing w:val="8"/>
          <w:sz w:val="20"/>
          <w:szCs w:val="20"/>
        </w:rPr>
        <w:t xml:space="preserve"> </w:t>
      </w:r>
      <w:r w:rsidRPr="0040628E">
        <w:rPr>
          <w:color w:val="181818"/>
          <w:sz w:val="20"/>
          <w:szCs w:val="20"/>
        </w:rPr>
        <w:t>el</w:t>
      </w:r>
      <w:r w:rsidRPr="0040628E">
        <w:rPr>
          <w:color w:val="181818"/>
          <w:spacing w:val="2"/>
          <w:sz w:val="20"/>
          <w:szCs w:val="20"/>
        </w:rPr>
        <w:t xml:space="preserve"> </w:t>
      </w:r>
      <w:r w:rsidRPr="0040628E">
        <w:rPr>
          <w:color w:val="181818"/>
          <w:sz w:val="20"/>
          <w:szCs w:val="20"/>
        </w:rPr>
        <w:t>desarrollo</w:t>
      </w:r>
      <w:r w:rsidRPr="0040628E">
        <w:rPr>
          <w:color w:val="181818"/>
          <w:spacing w:val="4"/>
          <w:sz w:val="20"/>
          <w:szCs w:val="20"/>
        </w:rPr>
        <w:t xml:space="preserve"> </w:t>
      </w:r>
      <w:r w:rsidRPr="0040628E">
        <w:rPr>
          <w:color w:val="181818"/>
          <w:sz w:val="20"/>
          <w:szCs w:val="20"/>
        </w:rPr>
        <w:t>integral</w:t>
      </w:r>
      <w:r w:rsidRPr="0040628E">
        <w:rPr>
          <w:color w:val="181818"/>
          <w:spacing w:val="5"/>
          <w:sz w:val="20"/>
          <w:szCs w:val="20"/>
        </w:rPr>
        <w:t xml:space="preserve"> </w:t>
      </w:r>
      <w:r w:rsidRPr="0040628E">
        <w:rPr>
          <w:color w:val="181818"/>
          <w:sz w:val="20"/>
          <w:szCs w:val="20"/>
        </w:rPr>
        <w:t>de</w:t>
      </w:r>
      <w:r w:rsidRPr="0040628E">
        <w:rPr>
          <w:color w:val="181818"/>
          <w:spacing w:val="3"/>
          <w:sz w:val="20"/>
          <w:szCs w:val="20"/>
        </w:rPr>
        <w:t xml:space="preserve"> </w:t>
      </w:r>
      <w:r w:rsidRPr="0040628E">
        <w:rPr>
          <w:color w:val="181818"/>
          <w:sz w:val="20"/>
          <w:szCs w:val="20"/>
        </w:rPr>
        <w:t>los</w:t>
      </w:r>
      <w:r w:rsidRPr="0040628E">
        <w:rPr>
          <w:color w:val="181818"/>
          <w:spacing w:val="-1"/>
          <w:sz w:val="20"/>
          <w:szCs w:val="20"/>
        </w:rPr>
        <w:t xml:space="preserve"> </w:t>
      </w:r>
      <w:r w:rsidRPr="0040628E">
        <w:rPr>
          <w:color w:val="181818"/>
          <w:sz w:val="20"/>
          <w:szCs w:val="20"/>
        </w:rPr>
        <w:t>empleados</w:t>
      </w:r>
      <w:r w:rsidRPr="0040628E">
        <w:rPr>
          <w:color w:val="181818"/>
          <w:spacing w:val="19"/>
          <w:sz w:val="20"/>
          <w:szCs w:val="20"/>
        </w:rPr>
        <w:t xml:space="preserve"> </w:t>
      </w:r>
      <w:r w:rsidRPr="0040628E">
        <w:rPr>
          <w:color w:val="181818"/>
          <w:sz w:val="20"/>
          <w:szCs w:val="20"/>
        </w:rPr>
        <w:t>del</w:t>
      </w:r>
      <w:r w:rsidRPr="0040628E">
        <w:rPr>
          <w:color w:val="181818"/>
          <w:spacing w:val="-5"/>
          <w:sz w:val="20"/>
          <w:szCs w:val="20"/>
        </w:rPr>
        <w:t xml:space="preserve"> </w:t>
      </w:r>
      <w:r w:rsidRPr="0040628E">
        <w:rPr>
          <w:color w:val="181818"/>
          <w:spacing w:val="-2"/>
          <w:sz w:val="20"/>
          <w:szCs w:val="20"/>
        </w:rPr>
        <w:t>Centro;</w:t>
      </w:r>
    </w:p>
    <w:p w:rsidR="0040628E" w:rsidRPr="0040628E" w:rsidRDefault="0040628E" w:rsidP="0040628E">
      <w:pPr>
        <w:pStyle w:val="BodyText"/>
        <w:spacing w:before="5"/>
        <w:rPr>
          <w:sz w:val="20"/>
          <w:szCs w:val="20"/>
        </w:rPr>
      </w:pPr>
    </w:p>
    <w:p w:rsidR="0040628E" w:rsidRPr="0040628E" w:rsidRDefault="0040628E" w:rsidP="0040628E">
      <w:pPr>
        <w:pStyle w:val="ListParagraph"/>
        <w:widowControl w:val="0"/>
        <w:numPr>
          <w:ilvl w:val="0"/>
          <w:numId w:val="5"/>
        </w:numPr>
        <w:tabs>
          <w:tab w:val="left" w:pos="2478"/>
        </w:tabs>
        <w:autoSpaceDE w:val="0"/>
        <w:autoSpaceDN w:val="0"/>
        <w:spacing w:after="0" w:line="283" w:lineRule="auto"/>
        <w:ind w:right="889" w:hanging="552"/>
        <w:contextualSpacing w:val="0"/>
        <w:jc w:val="both"/>
        <w:rPr>
          <w:rFonts w:ascii="Arial" w:hAnsi="Arial" w:cs="Arial"/>
          <w:color w:val="3B3B3B"/>
          <w:sz w:val="20"/>
          <w:szCs w:val="20"/>
        </w:rPr>
      </w:pPr>
      <w:r w:rsidRPr="0040628E">
        <w:rPr>
          <w:rFonts w:ascii="Arial" w:hAnsi="Arial" w:cs="Arial"/>
          <w:color w:val="181818"/>
          <w:sz w:val="20"/>
          <w:szCs w:val="20"/>
        </w:rPr>
        <w:t>Actualiza y vigila el cumplimiento</w:t>
      </w:r>
      <w:r w:rsidRPr="0040628E">
        <w:rPr>
          <w:rFonts w:ascii="Arial" w:hAnsi="Arial" w:cs="Arial"/>
          <w:color w:val="181818"/>
          <w:spacing w:val="4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de las Condiciones Generales de Trabajo de CIDES!, en pro de la equidad en las relaciones laborales propiciando un clima de confianza, tolerancia, compañerismo, honestidad y respeto mutuo;</w:t>
      </w:r>
    </w:p>
    <w:p w:rsidR="0040628E" w:rsidRPr="0040628E" w:rsidRDefault="0040628E" w:rsidP="0040628E">
      <w:pPr>
        <w:pStyle w:val="BodyText"/>
        <w:spacing w:before="2"/>
        <w:rPr>
          <w:sz w:val="20"/>
          <w:szCs w:val="20"/>
        </w:rPr>
      </w:pPr>
    </w:p>
    <w:p w:rsidR="0040628E" w:rsidRPr="0040628E" w:rsidRDefault="0040628E" w:rsidP="0040628E">
      <w:pPr>
        <w:pStyle w:val="ListParagraph"/>
        <w:widowControl w:val="0"/>
        <w:numPr>
          <w:ilvl w:val="0"/>
          <w:numId w:val="5"/>
        </w:numPr>
        <w:tabs>
          <w:tab w:val="left" w:pos="2469"/>
        </w:tabs>
        <w:autoSpaceDE w:val="0"/>
        <w:autoSpaceDN w:val="0"/>
        <w:spacing w:after="0" w:line="283" w:lineRule="auto"/>
        <w:ind w:left="2464" w:right="888" w:hanging="558"/>
        <w:contextualSpacing w:val="0"/>
        <w:jc w:val="both"/>
        <w:rPr>
          <w:rFonts w:ascii="Arial" w:hAnsi="Arial" w:cs="Arial"/>
          <w:color w:val="181818"/>
          <w:sz w:val="20"/>
          <w:szCs w:val="20"/>
        </w:rPr>
      </w:pPr>
      <w:r w:rsidRPr="0040628E">
        <w:rPr>
          <w:rFonts w:ascii="Arial" w:hAnsi="Arial" w:cs="Arial"/>
          <w:color w:val="181818"/>
          <w:sz w:val="20"/>
          <w:szCs w:val="20"/>
        </w:rPr>
        <w:lastRenderedPageBreak/>
        <w:t>Supervisar</w:t>
      </w:r>
      <w:r w:rsidRPr="0040628E">
        <w:rPr>
          <w:rFonts w:ascii="Arial" w:hAnsi="Arial" w:cs="Arial"/>
          <w:color w:val="181818"/>
          <w:spacing w:val="4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el Establecimiento e implantación</w:t>
      </w:r>
      <w:r w:rsidRPr="0040628E">
        <w:rPr>
          <w:rFonts w:ascii="Arial" w:hAnsi="Arial" w:cs="Arial"/>
          <w:color w:val="181818"/>
          <w:spacing w:val="4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las medidas</w:t>
      </w:r>
      <w:r w:rsidRPr="0040628E">
        <w:rPr>
          <w:rFonts w:ascii="Arial" w:hAnsi="Arial" w:cs="Arial"/>
          <w:color w:val="181818"/>
          <w:spacing w:val="4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de salud, seguridad,</w:t>
      </w:r>
      <w:r w:rsidRPr="0040628E">
        <w:rPr>
          <w:rFonts w:ascii="Arial" w:hAnsi="Arial" w:cs="Arial"/>
          <w:color w:val="181818"/>
          <w:spacing w:val="4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higiene</w:t>
      </w:r>
      <w:r w:rsidRPr="0040628E">
        <w:rPr>
          <w:rFonts w:ascii="Arial" w:hAnsi="Arial" w:cs="Arial"/>
          <w:color w:val="181818"/>
          <w:spacing w:val="4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y cuidado</w:t>
      </w:r>
      <w:r w:rsidRPr="0040628E">
        <w:rPr>
          <w:rFonts w:ascii="Arial" w:hAnsi="Arial" w:cs="Arial"/>
          <w:color w:val="181818"/>
          <w:spacing w:val="4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del medio ambiente</w:t>
      </w:r>
      <w:r w:rsidRPr="0040628E">
        <w:rPr>
          <w:rFonts w:ascii="Arial" w:hAnsi="Arial" w:cs="Arial"/>
          <w:color w:val="181818"/>
          <w:spacing w:val="4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para el correcto</w:t>
      </w:r>
      <w:r w:rsidRPr="0040628E">
        <w:rPr>
          <w:rFonts w:ascii="Arial" w:hAnsi="Arial" w:cs="Arial"/>
          <w:color w:val="181818"/>
          <w:spacing w:val="4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devenir</w:t>
      </w:r>
      <w:r w:rsidRPr="0040628E">
        <w:rPr>
          <w:rFonts w:ascii="Arial" w:hAnsi="Arial" w:cs="Arial"/>
          <w:color w:val="181818"/>
          <w:spacing w:val="4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de las actividades</w:t>
      </w:r>
      <w:r w:rsidRPr="0040628E">
        <w:rPr>
          <w:rFonts w:ascii="Arial" w:hAnsi="Arial" w:cs="Arial"/>
          <w:color w:val="181818"/>
          <w:spacing w:val="4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de CIDES! y divulgar la información</w:t>
      </w:r>
      <w:r w:rsidRPr="0040628E">
        <w:rPr>
          <w:rFonts w:ascii="Arial" w:hAnsi="Arial" w:cs="Arial"/>
          <w:color w:val="181818"/>
          <w:spacing w:val="4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e involucrar</w:t>
      </w:r>
      <w:r w:rsidRPr="0040628E">
        <w:rPr>
          <w:rFonts w:ascii="Arial" w:hAnsi="Arial" w:cs="Arial"/>
          <w:color w:val="181818"/>
          <w:spacing w:val="4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a todo el personal el Centro;</w:t>
      </w:r>
    </w:p>
    <w:p w:rsidR="0040628E" w:rsidRPr="0040628E" w:rsidRDefault="0040628E" w:rsidP="0040628E">
      <w:pPr>
        <w:pStyle w:val="BodyText"/>
        <w:spacing w:before="8"/>
        <w:rPr>
          <w:sz w:val="20"/>
          <w:szCs w:val="20"/>
        </w:rPr>
      </w:pPr>
    </w:p>
    <w:p w:rsidR="0040628E" w:rsidRPr="0040628E" w:rsidRDefault="0040628E" w:rsidP="0040628E">
      <w:pPr>
        <w:pStyle w:val="ListParagraph"/>
        <w:widowControl w:val="0"/>
        <w:numPr>
          <w:ilvl w:val="0"/>
          <w:numId w:val="5"/>
        </w:numPr>
        <w:tabs>
          <w:tab w:val="left" w:pos="2469"/>
        </w:tabs>
        <w:autoSpaceDE w:val="0"/>
        <w:autoSpaceDN w:val="0"/>
        <w:spacing w:after="0" w:line="290" w:lineRule="auto"/>
        <w:ind w:left="2464" w:right="892" w:hanging="558"/>
        <w:contextualSpacing w:val="0"/>
        <w:jc w:val="both"/>
        <w:rPr>
          <w:rFonts w:ascii="Arial" w:hAnsi="Arial" w:cs="Arial"/>
          <w:color w:val="3B3B3B"/>
          <w:sz w:val="20"/>
          <w:szCs w:val="20"/>
        </w:rPr>
      </w:pPr>
      <w:r w:rsidRPr="0040628E">
        <w:rPr>
          <w:rFonts w:ascii="Arial" w:hAnsi="Arial" w:cs="Arial"/>
          <w:color w:val="181818"/>
          <w:sz w:val="20"/>
          <w:szCs w:val="20"/>
        </w:rPr>
        <w:t>Observar que</w:t>
      </w:r>
      <w:r w:rsidRPr="0040628E">
        <w:rPr>
          <w:rFonts w:ascii="Arial" w:hAnsi="Arial" w:cs="Arial"/>
          <w:color w:val="181818"/>
          <w:spacing w:val="-1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se</w:t>
      </w:r>
      <w:r w:rsidRPr="0040628E">
        <w:rPr>
          <w:rFonts w:ascii="Arial" w:hAnsi="Arial" w:cs="Arial"/>
          <w:color w:val="181818"/>
          <w:spacing w:val="-7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cumplan las</w:t>
      </w:r>
      <w:r w:rsidRPr="0040628E">
        <w:rPr>
          <w:rFonts w:ascii="Arial" w:hAnsi="Arial" w:cs="Arial"/>
          <w:color w:val="181818"/>
          <w:spacing w:val="-2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medidas de</w:t>
      </w:r>
      <w:r w:rsidRPr="0040628E">
        <w:rPr>
          <w:rFonts w:ascii="Arial" w:hAnsi="Arial" w:cs="Arial"/>
          <w:color w:val="181818"/>
          <w:spacing w:val="-7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seguridad e</w:t>
      </w:r>
      <w:r w:rsidRPr="0040628E">
        <w:rPr>
          <w:rFonts w:ascii="Arial" w:hAnsi="Arial" w:cs="Arial"/>
          <w:color w:val="181818"/>
          <w:spacing w:val="-1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higiene</w:t>
      </w:r>
      <w:r w:rsidRPr="0040628E">
        <w:rPr>
          <w:rFonts w:ascii="Arial" w:hAnsi="Arial" w:cs="Arial"/>
          <w:color w:val="181818"/>
          <w:spacing w:val="-2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y</w:t>
      </w:r>
      <w:r w:rsidRPr="0040628E">
        <w:rPr>
          <w:rFonts w:ascii="Arial" w:hAnsi="Arial" w:cs="Arial"/>
          <w:color w:val="181818"/>
          <w:spacing w:val="-6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medio ambiente,</w:t>
      </w:r>
      <w:r w:rsidRPr="0040628E">
        <w:rPr>
          <w:rFonts w:ascii="Arial" w:hAnsi="Arial" w:cs="Arial"/>
          <w:color w:val="181818"/>
          <w:spacing w:val="39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implantadas en</w:t>
      </w:r>
      <w:r w:rsidRPr="0040628E">
        <w:rPr>
          <w:rFonts w:ascii="Arial" w:hAnsi="Arial" w:cs="Arial"/>
          <w:color w:val="181818"/>
          <w:spacing w:val="-4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el</w:t>
      </w:r>
      <w:r w:rsidRPr="0040628E">
        <w:rPr>
          <w:rFonts w:ascii="Arial" w:hAnsi="Arial" w:cs="Arial"/>
          <w:color w:val="181818"/>
          <w:spacing w:val="-7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Centro interactuando</w:t>
      </w:r>
      <w:r w:rsidRPr="0040628E">
        <w:rPr>
          <w:rFonts w:ascii="Arial" w:hAnsi="Arial" w:cs="Arial"/>
          <w:color w:val="181818"/>
          <w:spacing w:val="-7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con</w:t>
      </w:r>
      <w:r w:rsidRPr="0040628E">
        <w:rPr>
          <w:rFonts w:ascii="Arial" w:hAnsi="Arial" w:cs="Arial"/>
          <w:color w:val="181818"/>
          <w:spacing w:val="-6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el</w:t>
      </w:r>
      <w:r w:rsidRPr="0040628E">
        <w:rPr>
          <w:rFonts w:ascii="Arial" w:hAnsi="Arial" w:cs="Arial"/>
          <w:color w:val="181818"/>
          <w:spacing w:val="-17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Comité</w:t>
      </w:r>
      <w:r w:rsidRPr="0040628E">
        <w:rPr>
          <w:rFonts w:ascii="Arial" w:hAnsi="Arial" w:cs="Arial"/>
          <w:color w:val="181818"/>
          <w:spacing w:val="-7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de</w:t>
      </w:r>
      <w:r w:rsidRPr="0040628E">
        <w:rPr>
          <w:rFonts w:ascii="Arial" w:hAnsi="Arial" w:cs="Arial"/>
          <w:color w:val="181818"/>
          <w:spacing w:val="-14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Seguridad,</w:t>
      </w:r>
      <w:r w:rsidRPr="0040628E">
        <w:rPr>
          <w:rFonts w:ascii="Arial" w:hAnsi="Arial" w:cs="Arial"/>
          <w:color w:val="181818"/>
          <w:spacing w:val="-8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Higiene</w:t>
      </w:r>
      <w:r w:rsidRPr="0040628E">
        <w:rPr>
          <w:rFonts w:ascii="Arial" w:hAnsi="Arial" w:cs="Arial"/>
          <w:color w:val="181818"/>
          <w:spacing w:val="-7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y</w:t>
      </w:r>
      <w:r w:rsidRPr="0040628E">
        <w:rPr>
          <w:rFonts w:ascii="Arial" w:hAnsi="Arial" w:cs="Arial"/>
          <w:color w:val="181818"/>
          <w:spacing w:val="-11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Medio</w:t>
      </w:r>
      <w:r w:rsidRPr="0040628E">
        <w:rPr>
          <w:rFonts w:ascii="Arial" w:hAnsi="Arial" w:cs="Arial"/>
          <w:color w:val="181818"/>
          <w:spacing w:val="-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Ambiente</w:t>
      </w:r>
      <w:r w:rsidRPr="0040628E">
        <w:rPr>
          <w:rFonts w:ascii="Arial" w:hAnsi="Arial" w:cs="Arial"/>
          <w:color w:val="181818"/>
          <w:spacing w:val="-1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(MASH)</w:t>
      </w:r>
      <w:r w:rsidRPr="0040628E">
        <w:rPr>
          <w:rFonts w:ascii="Arial" w:hAnsi="Arial" w:cs="Arial"/>
          <w:color w:val="181818"/>
          <w:spacing w:val="-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de</w:t>
      </w:r>
      <w:r w:rsidRPr="0040628E">
        <w:rPr>
          <w:rFonts w:ascii="Arial" w:hAnsi="Arial" w:cs="Arial"/>
          <w:color w:val="181818"/>
          <w:spacing w:val="-16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CIDESI;</w:t>
      </w:r>
    </w:p>
    <w:p w:rsidR="0040628E" w:rsidRPr="0040628E" w:rsidRDefault="0040628E" w:rsidP="0040628E">
      <w:pPr>
        <w:pStyle w:val="BodyText"/>
        <w:spacing w:before="4"/>
        <w:rPr>
          <w:sz w:val="20"/>
          <w:szCs w:val="20"/>
        </w:rPr>
      </w:pPr>
    </w:p>
    <w:p w:rsidR="0040628E" w:rsidRPr="0040628E" w:rsidRDefault="0040628E" w:rsidP="0040628E">
      <w:pPr>
        <w:pStyle w:val="ListParagraph"/>
        <w:widowControl w:val="0"/>
        <w:numPr>
          <w:ilvl w:val="0"/>
          <w:numId w:val="5"/>
        </w:numPr>
        <w:tabs>
          <w:tab w:val="left" w:pos="2470"/>
        </w:tabs>
        <w:autoSpaceDE w:val="0"/>
        <w:autoSpaceDN w:val="0"/>
        <w:spacing w:after="0" w:line="290" w:lineRule="auto"/>
        <w:ind w:right="885" w:hanging="563"/>
        <w:contextualSpacing w:val="0"/>
        <w:jc w:val="both"/>
        <w:rPr>
          <w:rFonts w:ascii="Arial" w:hAnsi="Arial" w:cs="Arial"/>
          <w:color w:val="181818"/>
          <w:sz w:val="20"/>
          <w:szCs w:val="20"/>
        </w:rPr>
      </w:pPr>
      <w:r w:rsidRPr="0040628E">
        <w:rPr>
          <w:rFonts w:ascii="Arial" w:hAnsi="Arial" w:cs="Arial"/>
          <w:color w:val="181818"/>
          <w:w w:val="105"/>
          <w:sz w:val="20"/>
          <w:szCs w:val="20"/>
        </w:rPr>
        <w:t>Integrar y dar a conocer al Director General las solicitudes de contratación y subcontratación del personal por parte de</w:t>
      </w:r>
      <w:r w:rsidRPr="0040628E">
        <w:rPr>
          <w:rFonts w:ascii="Arial" w:hAnsi="Arial" w:cs="Arial"/>
          <w:color w:val="181818"/>
          <w:spacing w:val="-4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w w:val="105"/>
          <w:sz w:val="20"/>
          <w:szCs w:val="20"/>
        </w:rPr>
        <w:t>las áreas;</w:t>
      </w:r>
    </w:p>
    <w:p w:rsidR="0040628E" w:rsidRPr="0040628E" w:rsidRDefault="0040628E" w:rsidP="0040628E">
      <w:pPr>
        <w:pStyle w:val="BodyText"/>
        <w:spacing w:before="5"/>
        <w:rPr>
          <w:sz w:val="20"/>
          <w:szCs w:val="20"/>
        </w:rPr>
      </w:pPr>
    </w:p>
    <w:p w:rsidR="0040628E" w:rsidRPr="0040628E" w:rsidRDefault="0040628E" w:rsidP="0040628E">
      <w:pPr>
        <w:pStyle w:val="ListParagraph"/>
        <w:widowControl w:val="0"/>
        <w:numPr>
          <w:ilvl w:val="0"/>
          <w:numId w:val="5"/>
        </w:numPr>
        <w:tabs>
          <w:tab w:val="left" w:pos="2472"/>
          <w:tab w:val="left" w:pos="2473"/>
        </w:tabs>
        <w:autoSpaceDE w:val="0"/>
        <w:autoSpaceDN w:val="0"/>
        <w:spacing w:before="100" w:after="0" w:line="249" w:lineRule="auto"/>
        <w:ind w:right="885" w:hanging="563"/>
        <w:contextualSpacing w:val="0"/>
        <w:rPr>
          <w:rFonts w:ascii="Arial" w:hAnsi="Arial" w:cs="Arial"/>
          <w:color w:val="181818"/>
          <w:sz w:val="20"/>
          <w:szCs w:val="20"/>
        </w:rPr>
      </w:pPr>
      <w:r w:rsidRPr="0040628E">
        <w:rPr>
          <w:rFonts w:ascii="Arial" w:hAnsi="Arial" w:cs="Arial"/>
          <w:color w:val="181818"/>
          <w:sz w:val="20"/>
          <w:szCs w:val="20"/>
        </w:rPr>
        <w:t>Participar</w:t>
      </w:r>
      <w:r w:rsidRPr="0040628E">
        <w:rPr>
          <w:rFonts w:ascii="Arial" w:hAnsi="Arial" w:cs="Arial"/>
          <w:color w:val="181818"/>
          <w:spacing w:val="21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en el proceso de selección</w:t>
      </w:r>
      <w:r w:rsidRPr="0040628E">
        <w:rPr>
          <w:rFonts w:ascii="Arial" w:hAnsi="Arial" w:cs="Arial"/>
          <w:color w:val="181818"/>
          <w:spacing w:val="2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del personal del Centro y de su área e impulsar</w:t>
      </w:r>
      <w:r w:rsidRPr="0040628E">
        <w:rPr>
          <w:rFonts w:ascii="Arial" w:hAnsi="Arial" w:cs="Arial"/>
          <w:color w:val="181818"/>
          <w:spacing w:val="24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la actualización</w:t>
      </w:r>
      <w:r w:rsidRPr="0040628E">
        <w:rPr>
          <w:rFonts w:ascii="Arial" w:hAnsi="Arial" w:cs="Arial"/>
          <w:color w:val="181818"/>
          <w:spacing w:val="23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de conocimientos</w:t>
      </w:r>
      <w:r w:rsidRPr="0040628E">
        <w:rPr>
          <w:rFonts w:ascii="Arial" w:hAnsi="Arial" w:cs="Arial"/>
          <w:color w:val="181818"/>
          <w:spacing w:val="3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técnicos y profesionales</w:t>
      </w:r>
      <w:r w:rsidRPr="0040628E">
        <w:rPr>
          <w:rFonts w:ascii="Arial" w:hAnsi="Arial" w:cs="Arial"/>
          <w:color w:val="181818"/>
          <w:spacing w:val="4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del personal del Centro y de su grupo de trabajo;</w:t>
      </w:r>
    </w:p>
    <w:p w:rsidR="0040628E" w:rsidRPr="0040628E" w:rsidRDefault="0040628E" w:rsidP="0040628E">
      <w:pPr>
        <w:pStyle w:val="BodyText"/>
        <w:spacing w:before="2"/>
        <w:rPr>
          <w:sz w:val="20"/>
          <w:szCs w:val="20"/>
        </w:rPr>
      </w:pPr>
    </w:p>
    <w:p w:rsidR="0040628E" w:rsidRPr="0040628E" w:rsidRDefault="0040628E" w:rsidP="0040628E">
      <w:pPr>
        <w:pStyle w:val="ListParagraph"/>
        <w:widowControl w:val="0"/>
        <w:numPr>
          <w:ilvl w:val="0"/>
          <w:numId w:val="5"/>
        </w:numPr>
        <w:tabs>
          <w:tab w:val="left" w:pos="2516"/>
          <w:tab w:val="left" w:pos="2517"/>
        </w:tabs>
        <w:autoSpaceDE w:val="0"/>
        <w:autoSpaceDN w:val="0"/>
        <w:spacing w:after="0" w:line="273" w:lineRule="auto"/>
        <w:ind w:right="898" w:hanging="562"/>
        <w:contextualSpacing w:val="0"/>
        <w:rPr>
          <w:rFonts w:ascii="Arial" w:hAnsi="Arial" w:cs="Arial"/>
          <w:color w:val="181818"/>
          <w:sz w:val="20"/>
          <w:szCs w:val="20"/>
        </w:rPr>
      </w:pPr>
      <w:r w:rsidRPr="0040628E">
        <w:rPr>
          <w:rFonts w:ascii="Arial" w:hAnsi="Arial" w:cs="Arial"/>
          <w:sz w:val="20"/>
          <w:szCs w:val="20"/>
        </w:rPr>
        <w:tab/>
      </w:r>
      <w:r w:rsidRPr="0040628E">
        <w:rPr>
          <w:rFonts w:ascii="Arial" w:hAnsi="Arial" w:cs="Arial"/>
          <w:color w:val="181818"/>
          <w:w w:val="105"/>
          <w:sz w:val="20"/>
          <w:szCs w:val="20"/>
        </w:rPr>
        <w:t>Supervisar</w:t>
      </w:r>
      <w:r w:rsidRPr="0040628E">
        <w:rPr>
          <w:rFonts w:ascii="Arial" w:hAnsi="Arial" w:cs="Arial"/>
          <w:color w:val="181818"/>
          <w:spacing w:val="7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w w:val="105"/>
          <w:sz w:val="20"/>
          <w:szCs w:val="20"/>
        </w:rPr>
        <w:t>y</w:t>
      </w:r>
      <w:r w:rsidRPr="0040628E">
        <w:rPr>
          <w:rFonts w:ascii="Arial" w:hAnsi="Arial" w:cs="Arial"/>
          <w:color w:val="181818"/>
          <w:spacing w:val="-10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w w:val="105"/>
          <w:sz w:val="20"/>
          <w:szCs w:val="20"/>
        </w:rPr>
        <w:t>vigilar el</w:t>
      </w:r>
      <w:r w:rsidRPr="0040628E">
        <w:rPr>
          <w:rFonts w:ascii="Arial" w:hAnsi="Arial" w:cs="Arial"/>
          <w:color w:val="181818"/>
          <w:spacing w:val="-7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w w:val="105"/>
          <w:sz w:val="20"/>
          <w:szCs w:val="20"/>
        </w:rPr>
        <w:t>proceso de</w:t>
      </w:r>
      <w:r w:rsidRPr="0040628E">
        <w:rPr>
          <w:rFonts w:ascii="Arial" w:hAnsi="Arial" w:cs="Arial"/>
          <w:color w:val="181818"/>
          <w:spacing w:val="-10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w w:val="105"/>
          <w:sz w:val="20"/>
          <w:szCs w:val="20"/>
        </w:rPr>
        <w:t>contratación,</w:t>
      </w:r>
      <w:r w:rsidRPr="0040628E">
        <w:rPr>
          <w:rFonts w:ascii="Arial" w:hAnsi="Arial" w:cs="Arial"/>
          <w:color w:val="181818"/>
          <w:spacing w:val="3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w w:val="105"/>
          <w:sz w:val="20"/>
          <w:szCs w:val="20"/>
        </w:rPr>
        <w:t>de</w:t>
      </w:r>
      <w:r w:rsidRPr="0040628E">
        <w:rPr>
          <w:rFonts w:ascii="Arial" w:hAnsi="Arial" w:cs="Arial"/>
          <w:color w:val="181818"/>
          <w:spacing w:val="-7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w w:val="105"/>
          <w:sz w:val="20"/>
          <w:szCs w:val="20"/>
        </w:rPr>
        <w:t>conformidad</w:t>
      </w:r>
      <w:r w:rsidRPr="0040628E">
        <w:rPr>
          <w:rFonts w:ascii="Arial" w:hAnsi="Arial" w:cs="Arial"/>
          <w:color w:val="181818"/>
          <w:spacing w:val="2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w w:val="105"/>
          <w:sz w:val="20"/>
          <w:szCs w:val="20"/>
        </w:rPr>
        <w:t>al</w:t>
      </w:r>
      <w:r w:rsidRPr="0040628E">
        <w:rPr>
          <w:rFonts w:ascii="Arial" w:hAnsi="Arial" w:cs="Arial"/>
          <w:color w:val="181818"/>
          <w:spacing w:val="-7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w w:val="105"/>
          <w:sz w:val="20"/>
          <w:szCs w:val="20"/>
        </w:rPr>
        <w:t>desarrollo</w:t>
      </w:r>
      <w:r w:rsidRPr="0040628E">
        <w:rPr>
          <w:rFonts w:ascii="Arial" w:hAnsi="Arial" w:cs="Arial"/>
          <w:color w:val="181818"/>
          <w:spacing w:val="3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w w:val="105"/>
          <w:sz w:val="20"/>
          <w:szCs w:val="20"/>
        </w:rPr>
        <w:t>de</w:t>
      </w:r>
      <w:r w:rsidRPr="0040628E">
        <w:rPr>
          <w:rFonts w:ascii="Arial" w:hAnsi="Arial" w:cs="Arial"/>
          <w:color w:val="181818"/>
          <w:spacing w:val="-7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w w:val="105"/>
          <w:sz w:val="20"/>
          <w:szCs w:val="20"/>
        </w:rPr>
        <w:t>proyectos</w:t>
      </w:r>
      <w:r w:rsidRPr="0040628E">
        <w:rPr>
          <w:rFonts w:ascii="Arial" w:hAnsi="Arial" w:cs="Arial"/>
          <w:color w:val="181818"/>
          <w:spacing w:val="-1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w w:val="105"/>
          <w:sz w:val="20"/>
          <w:szCs w:val="20"/>
        </w:rPr>
        <w:t>que</w:t>
      </w:r>
      <w:r w:rsidRPr="0040628E">
        <w:rPr>
          <w:rFonts w:ascii="Arial" w:hAnsi="Arial" w:cs="Arial"/>
          <w:color w:val="181818"/>
          <w:spacing w:val="-7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w w:val="105"/>
          <w:sz w:val="20"/>
          <w:szCs w:val="20"/>
        </w:rPr>
        <w:t xml:space="preserve">CIDES! </w:t>
      </w:r>
      <w:r w:rsidRPr="0040628E">
        <w:rPr>
          <w:rFonts w:ascii="Arial" w:hAnsi="Arial" w:cs="Arial"/>
          <w:color w:val="181818"/>
          <w:sz w:val="20"/>
          <w:szCs w:val="20"/>
        </w:rPr>
        <w:t>tiene a su cargo bajo contrato cumpliendo y haciendo cumplir el EPA(Estatuto para Personal Académico;</w:t>
      </w:r>
    </w:p>
    <w:p w:rsidR="0040628E" w:rsidRPr="0040628E" w:rsidRDefault="0040628E" w:rsidP="0040628E">
      <w:pPr>
        <w:pStyle w:val="BodyText"/>
        <w:spacing w:before="7"/>
        <w:rPr>
          <w:sz w:val="20"/>
          <w:szCs w:val="20"/>
        </w:rPr>
      </w:pPr>
    </w:p>
    <w:p w:rsidR="0040628E" w:rsidRPr="0040628E" w:rsidRDefault="0040628E" w:rsidP="0040628E">
      <w:pPr>
        <w:pStyle w:val="ListParagraph"/>
        <w:widowControl w:val="0"/>
        <w:numPr>
          <w:ilvl w:val="0"/>
          <w:numId w:val="5"/>
        </w:numPr>
        <w:tabs>
          <w:tab w:val="left" w:pos="2468"/>
        </w:tabs>
        <w:autoSpaceDE w:val="0"/>
        <w:autoSpaceDN w:val="0"/>
        <w:spacing w:before="100" w:after="0" w:line="240" w:lineRule="auto"/>
        <w:ind w:left="2467" w:hanging="554"/>
        <w:contextualSpacing w:val="0"/>
        <w:rPr>
          <w:rFonts w:ascii="Arial" w:hAnsi="Arial" w:cs="Arial"/>
          <w:color w:val="181818"/>
          <w:sz w:val="20"/>
          <w:szCs w:val="20"/>
        </w:rPr>
      </w:pPr>
      <w:r w:rsidRPr="0040628E">
        <w:rPr>
          <w:rFonts w:ascii="Arial" w:hAnsi="Arial" w:cs="Arial"/>
          <w:color w:val="181818"/>
          <w:sz w:val="20"/>
          <w:szCs w:val="20"/>
        </w:rPr>
        <w:t>Difundir</w:t>
      </w:r>
      <w:r w:rsidRPr="0040628E">
        <w:rPr>
          <w:rFonts w:ascii="Arial" w:hAnsi="Arial" w:cs="Arial"/>
          <w:color w:val="181818"/>
          <w:spacing w:val="19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los</w:t>
      </w:r>
      <w:r w:rsidRPr="0040628E">
        <w:rPr>
          <w:rFonts w:ascii="Arial" w:hAnsi="Arial" w:cs="Arial"/>
          <w:color w:val="181818"/>
          <w:spacing w:val="-1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reglamentos,</w:t>
      </w:r>
      <w:r w:rsidRPr="0040628E">
        <w:rPr>
          <w:rFonts w:ascii="Arial" w:hAnsi="Arial" w:cs="Arial"/>
          <w:color w:val="181818"/>
          <w:spacing w:val="14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políticas</w:t>
      </w:r>
      <w:r w:rsidRPr="0040628E">
        <w:rPr>
          <w:rFonts w:ascii="Arial" w:hAnsi="Arial" w:cs="Arial"/>
          <w:color w:val="181818"/>
          <w:spacing w:val="3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y</w:t>
      </w:r>
      <w:r w:rsidRPr="0040628E">
        <w:rPr>
          <w:rFonts w:ascii="Arial" w:hAnsi="Arial" w:cs="Arial"/>
          <w:color w:val="181818"/>
          <w:spacing w:val="1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normativas</w:t>
      </w:r>
      <w:r w:rsidRPr="0040628E">
        <w:rPr>
          <w:rFonts w:ascii="Arial" w:hAnsi="Arial" w:cs="Arial"/>
          <w:color w:val="181818"/>
          <w:spacing w:val="13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competentes</w:t>
      </w:r>
      <w:r w:rsidRPr="0040628E">
        <w:rPr>
          <w:rFonts w:ascii="Arial" w:hAnsi="Arial" w:cs="Arial"/>
          <w:color w:val="181818"/>
          <w:spacing w:val="24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a</w:t>
      </w:r>
      <w:r w:rsidRPr="0040628E">
        <w:rPr>
          <w:rFonts w:ascii="Arial" w:hAnsi="Arial" w:cs="Arial"/>
          <w:color w:val="181818"/>
          <w:spacing w:val="2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la Dirección</w:t>
      </w:r>
      <w:r w:rsidRPr="0040628E">
        <w:rPr>
          <w:rFonts w:ascii="Arial" w:hAnsi="Arial" w:cs="Arial"/>
          <w:color w:val="181818"/>
          <w:spacing w:val="7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a</w:t>
      </w:r>
      <w:r w:rsidRPr="0040628E">
        <w:rPr>
          <w:rFonts w:ascii="Arial" w:hAnsi="Arial" w:cs="Arial"/>
          <w:color w:val="181818"/>
          <w:spacing w:val="-1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z w:val="20"/>
          <w:szCs w:val="20"/>
        </w:rPr>
        <w:t>su</w:t>
      </w:r>
      <w:r w:rsidRPr="0040628E">
        <w:rPr>
          <w:rFonts w:ascii="Arial" w:hAnsi="Arial" w:cs="Arial"/>
          <w:color w:val="181818"/>
          <w:spacing w:val="2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pacing w:val="-2"/>
          <w:sz w:val="20"/>
          <w:szCs w:val="20"/>
        </w:rPr>
        <w:t>cargo;</w:t>
      </w:r>
    </w:p>
    <w:p w:rsidR="0040628E" w:rsidRPr="0040628E" w:rsidRDefault="0040628E" w:rsidP="0040628E">
      <w:pPr>
        <w:pStyle w:val="BodyText"/>
        <w:spacing w:before="5"/>
        <w:rPr>
          <w:sz w:val="20"/>
          <w:szCs w:val="20"/>
        </w:rPr>
      </w:pPr>
    </w:p>
    <w:p w:rsidR="0040628E" w:rsidRPr="0040628E" w:rsidRDefault="0040628E" w:rsidP="0040628E">
      <w:pPr>
        <w:pStyle w:val="ListParagraph"/>
        <w:widowControl w:val="0"/>
        <w:numPr>
          <w:ilvl w:val="0"/>
          <w:numId w:val="5"/>
        </w:numPr>
        <w:tabs>
          <w:tab w:val="left" w:pos="2463"/>
          <w:tab w:val="left" w:pos="2464"/>
        </w:tabs>
        <w:autoSpaceDE w:val="0"/>
        <w:autoSpaceDN w:val="0"/>
        <w:spacing w:after="0" w:line="288" w:lineRule="auto"/>
        <w:ind w:left="2470" w:right="895" w:hanging="567"/>
        <w:contextualSpacing w:val="0"/>
        <w:rPr>
          <w:rFonts w:ascii="Arial" w:hAnsi="Arial" w:cs="Arial"/>
          <w:color w:val="181818"/>
          <w:sz w:val="20"/>
          <w:szCs w:val="20"/>
        </w:rPr>
      </w:pPr>
      <w:r w:rsidRPr="0040628E">
        <w:rPr>
          <w:rFonts w:ascii="Arial" w:hAnsi="Arial" w:cs="Arial"/>
          <w:color w:val="181818"/>
          <w:spacing w:val="-2"/>
          <w:w w:val="105"/>
          <w:sz w:val="20"/>
          <w:szCs w:val="20"/>
        </w:rPr>
        <w:t>Supervisar</w:t>
      </w:r>
      <w:r w:rsidRPr="0040628E">
        <w:rPr>
          <w:rFonts w:ascii="Arial" w:hAnsi="Arial" w:cs="Arial"/>
          <w:color w:val="181818"/>
          <w:spacing w:val="13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pacing w:val="-2"/>
          <w:w w:val="105"/>
          <w:sz w:val="20"/>
          <w:szCs w:val="20"/>
        </w:rPr>
        <w:t>el</w:t>
      </w:r>
      <w:r w:rsidRPr="0040628E">
        <w:rPr>
          <w:rFonts w:ascii="Arial" w:hAnsi="Arial" w:cs="Arial"/>
          <w:color w:val="181818"/>
          <w:spacing w:val="-9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pacing w:val="-2"/>
          <w:w w:val="105"/>
          <w:sz w:val="20"/>
          <w:szCs w:val="20"/>
        </w:rPr>
        <w:t>establecimiento</w:t>
      </w:r>
      <w:r w:rsidRPr="0040628E">
        <w:rPr>
          <w:rFonts w:ascii="Arial" w:hAnsi="Arial" w:cs="Arial"/>
          <w:color w:val="181818"/>
          <w:spacing w:val="-5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pacing w:val="-2"/>
          <w:w w:val="105"/>
          <w:sz w:val="20"/>
          <w:szCs w:val="20"/>
        </w:rPr>
        <w:t>en</w:t>
      </w:r>
      <w:r w:rsidRPr="0040628E">
        <w:rPr>
          <w:rFonts w:ascii="Arial" w:hAnsi="Arial" w:cs="Arial"/>
          <w:color w:val="181818"/>
          <w:spacing w:val="-7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pacing w:val="-2"/>
          <w:w w:val="105"/>
          <w:sz w:val="20"/>
          <w:szCs w:val="20"/>
        </w:rPr>
        <w:t>coordinación con las</w:t>
      </w:r>
      <w:r w:rsidRPr="0040628E">
        <w:rPr>
          <w:rFonts w:ascii="Arial" w:hAnsi="Arial" w:cs="Arial"/>
          <w:color w:val="181818"/>
          <w:spacing w:val="-9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pacing w:val="-2"/>
          <w:w w:val="105"/>
          <w:sz w:val="20"/>
          <w:szCs w:val="20"/>
        </w:rPr>
        <w:t>direcciones</w:t>
      </w:r>
      <w:r w:rsidRPr="0040628E">
        <w:rPr>
          <w:rFonts w:ascii="Arial" w:hAnsi="Arial" w:cs="Arial"/>
          <w:color w:val="181818"/>
          <w:spacing w:val="11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pacing w:val="-2"/>
          <w:w w:val="105"/>
          <w:sz w:val="20"/>
          <w:szCs w:val="20"/>
        </w:rPr>
        <w:t>del</w:t>
      </w:r>
      <w:r w:rsidRPr="0040628E">
        <w:rPr>
          <w:rFonts w:ascii="Arial" w:hAnsi="Arial" w:cs="Arial"/>
          <w:color w:val="181818"/>
          <w:spacing w:val="-9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pacing w:val="-2"/>
          <w:w w:val="105"/>
          <w:sz w:val="20"/>
          <w:szCs w:val="20"/>
        </w:rPr>
        <w:t>Centro, los</w:t>
      </w:r>
      <w:r w:rsidRPr="0040628E">
        <w:rPr>
          <w:rFonts w:ascii="Arial" w:hAnsi="Arial" w:cs="Arial"/>
          <w:color w:val="181818"/>
          <w:spacing w:val="-6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pacing w:val="-2"/>
          <w:w w:val="105"/>
          <w:sz w:val="20"/>
          <w:szCs w:val="20"/>
        </w:rPr>
        <w:t>planes de</w:t>
      </w:r>
      <w:r w:rsidRPr="0040628E">
        <w:rPr>
          <w:rFonts w:ascii="Arial" w:hAnsi="Arial" w:cs="Arial"/>
          <w:color w:val="181818"/>
          <w:spacing w:val="-7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spacing w:val="-2"/>
          <w:w w:val="105"/>
          <w:sz w:val="20"/>
          <w:szCs w:val="20"/>
        </w:rPr>
        <w:t xml:space="preserve">carrera para </w:t>
      </w:r>
      <w:r w:rsidRPr="0040628E">
        <w:rPr>
          <w:rFonts w:ascii="Arial" w:hAnsi="Arial" w:cs="Arial"/>
          <w:color w:val="181818"/>
          <w:w w:val="105"/>
          <w:sz w:val="20"/>
          <w:szCs w:val="20"/>
        </w:rPr>
        <w:t>el</w:t>
      </w:r>
      <w:r w:rsidRPr="0040628E">
        <w:rPr>
          <w:rFonts w:ascii="Arial" w:hAnsi="Arial" w:cs="Arial"/>
          <w:color w:val="181818"/>
          <w:spacing w:val="-14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w w:val="105"/>
          <w:sz w:val="20"/>
          <w:szCs w:val="20"/>
        </w:rPr>
        <w:t>personal de</w:t>
      </w:r>
      <w:r w:rsidRPr="0040628E">
        <w:rPr>
          <w:rFonts w:ascii="Arial" w:hAnsi="Arial" w:cs="Arial"/>
          <w:color w:val="181818"/>
          <w:spacing w:val="-14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81818"/>
          <w:w w:val="105"/>
          <w:sz w:val="20"/>
          <w:szCs w:val="20"/>
        </w:rPr>
        <w:t>CIDESI;</w:t>
      </w:r>
    </w:p>
    <w:p w:rsidR="0040628E" w:rsidRPr="0040628E" w:rsidRDefault="0040628E" w:rsidP="0040628E">
      <w:pPr>
        <w:spacing w:line="288" w:lineRule="auto"/>
        <w:rPr>
          <w:rFonts w:ascii="Arial" w:hAnsi="Arial" w:cs="Arial"/>
          <w:sz w:val="20"/>
          <w:szCs w:val="20"/>
        </w:rPr>
      </w:pPr>
    </w:p>
    <w:p w:rsidR="0040628E" w:rsidRPr="0040628E" w:rsidRDefault="0040628E" w:rsidP="0040628E">
      <w:pPr>
        <w:pStyle w:val="ListParagraph"/>
        <w:widowControl w:val="0"/>
        <w:numPr>
          <w:ilvl w:val="0"/>
          <w:numId w:val="5"/>
        </w:numPr>
        <w:tabs>
          <w:tab w:val="left" w:pos="2483"/>
        </w:tabs>
        <w:autoSpaceDE w:val="0"/>
        <w:autoSpaceDN w:val="0"/>
        <w:spacing w:after="0" w:line="283" w:lineRule="auto"/>
        <w:ind w:left="2486" w:right="876" w:hanging="556"/>
        <w:contextualSpacing w:val="0"/>
        <w:jc w:val="both"/>
        <w:rPr>
          <w:rFonts w:ascii="Arial" w:hAnsi="Arial" w:cs="Arial"/>
          <w:color w:val="1A1A1A"/>
          <w:sz w:val="20"/>
          <w:szCs w:val="20"/>
        </w:rPr>
      </w:pPr>
      <w:r w:rsidRPr="0040628E">
        <w:rPr>
          <w:rFonts w:ascii="Arial" w:hAnsi="Arial" w:cs="Arial"/>
          <w:color w:val="1A1A1A"/>
          <w:sz w:val="20"/>
          <w:szCs w:val="20"/>
        </w:rPr>
        <w:t>Supervisar la realización del Programa Anual de Capacitación de CIDESI con el apoyo de todas las Direcciones del Centro;</w:t>
      </w:r>
    </w:p>
    <w:p w:rsidR="0040628E" w:rsidRPr="0040628E" w:rsidRDefault="0040628E" w:rsidP="0040628E">
      <w:pPr>
        <w:pStyle w:val="BodyText"/>
        <w:spacing w:before="7"/>
        <w:rPr>
          <w:sz w:val="20"/>
          <w:szCs w:val="20"/>
        </w:rPr>
      </w:pPr>
    </w:p>
    <w:p w:rsidR="0040628E" w:rsidRPr="0040628E" w:rsidRDefault="0040628E" w:rsidP="0040628E">
      <w:pPr>
        <w:pStyle w:val="ListParagraph"/>
        <w:widowControl w:val="0"/>
        <w:numPr>
          <w:ilvl w:val="0"/>
          <w:numId w:val="5"/>
        </w:numPr>
        <w:tabs>
          <w:tab w:val="left" w:pos="2485"/>
        </w:tabs>
        <w:autoSpaceDE w:val="0"/>
        <w:autoSpaceDN w:val="0"/>
        <w:spacing w:before="1" w:after="0" w:line="283" w:lineRule="auto"/>
        <w:ind w:left="2484" w:right="890" w:hanging="557"/>
        <w:contextualSpacing w:val="0"/>
        <w:jc w:val="both"/>
        <w:rPr>
          <w:rFonts w:ascii="Arial" w:hAnsi="Arial" w:cs="Arial"/>
          <w:color w:val="1A1A1A"/>
          <w:sz w:val="20"/>
          <w:szCs w:val="20"/>
        </w:rPr>
      </w:pPr>
      <w:r w:rsidRPr="0040628E">
        <w:rPr>
          <w:rFonts w:ascii="Arial" w:hAnsi="Arial" w:cs="Arial"/>
          <w:color w:val="1A1A1A"/>
          <w:sz w:val="20"/>
          <w:szCs w:val="20"/>
        </w:rPr>
        <w:t>Impulsar la actualización de</w:t>
      </w:r>
      <w:r w:rsidRPr="0040628E">
        <w:rPr>
          <w:rFonts w:ascii="Arial" w:hAnsi="Arial" w:cs="Arial"/>
          <w:color w:val="1A1A1A"/>
          <w:spacing w:val="-2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conocimientos del</w:t>
      </w:r>
      <w:r w:rsidRPr="0040628E">
        <w:rPr>
          <w:rFonts w:ascii="Arial" w:hAnsi="Arial" w:cs="Arial"/>
          <w:color w:val="1A1A1A"/>
          <w:spacing w:val="-3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personal del área y de</w:t>
      </w:r>
      <w:r w:rsidRPr="0040628E">
        <w:rPr>
          <w:rFonts w:ascii="Arial" w:hAnsi="Arial" w:cs="Arial"/>
          <w:color w:val="1A1A1A"/>
          <w:spacing w:val="-2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las nuevas herramientas de trabajo que optimicen la realización de sus actividades;</w:t>
      </w:r>
    </w:p>
    <w:p w:rsidR="0040628E" w:rsidRPr="0040628E" w:rsidRDefault="0040628E" w:rsidP="0040628E">
      <w:pPr>
        <w:pStyle w:val="BodyText"/>
        <w:spacing w:before="3"/>
        <w:rPr>
          <w:sz w:val="20"/>
          <w:szCs w:val="20"/>
        </w:rPr>
      </w:pPr>
    </w:p>
    <w:p w:rsidR="0040628E" w:rsidRPr="0040628E" w:rsidRDefault="0040628E" w:rsidP="0040628E">
      <w:pPr>
        <w:pStyle w:val="ListParagraph"/>
        <w:widowControl w:val="0"/>
        <w:numPr>
          <w:ilvl w:val="0"/>
          <w:numId w:val="5"/>
        </w:numPr>
        <w:tabs>
          <w:tab w:val="left" w:pos="2485"/>
        </w:tabs>
        <w:autoSpaceDE w:val="0"/>
        <w:autoSpaceDN w:val="0"/>
        <w:spacing w:after="0" w:line="273" w:lineRule="auto"/>
        <w:ind w:left="2484" w:right="882" w:hanging="553"/>
        <w:contextualSpacing w:val="0"/>
        <w:jc w:val="both"/>
        <w:rPr>
          <w:rFonts w:ascii="Arial" w:hAnsi="Arial" w:cs="Arial"/>
          <w:color w:val="363636"/>
          <w:sz w:val="20"/>
          <w:szCs w:val="20"/>
        </w:rPr>
      </w:pPr>
      <w:r w:rsidRPr="0040628E">
        <w:rPr>
          <w:rFonts w:ascii="Arial" w:hAnsi="Arial" w:cs="Arial"/>
          <w:color w:val="1A1A1A"/>
          <w:w w:val="105"/>
          <w:sz w:val="20"/>
          <w:szCs w:val="20"/>
        </w:rPr>
        <w:t>Integrar información para apoyar los procesos que requieren equipos interdisciplinarios que deberán participar en</w:t>
      </w:r>
      <w:r w:rsidRPr="0040628E">
        <w:rPr>
          <w:rFonts w:ascii="Arial" w:hAnsi="Arial" w:cs="Arial"/>
          <w:color w:val="1A1A1A"/>
          <w:spacing w:val="-11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w w:val="105"/>
          <w:sz w:val="20"/>
          <w:szCs w:val="20"/>
        </w:rPr>
        <w:t>diferentes proyectos de</w:t>
      </w:r>
      <w:r w:rsidRPr="0040628E">
        <w:rPr>
          <w:rFonts w:ascii="Arial" w:hAnsi="Arial" w:cs="Arial"/>
          <w:color w:val="1A1A1A"/>
          <w:spacing w:val="-12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w w:val="105"/>
          <w:sz w:val="20"/>
          <w:szCs w:val="20"/>
        </w:rPr>
        <w:t>forma flexible,</w:t>
      </w:r>
      <w:r w:rsidRPr="0040628E">
        <w:rPr>
          <w:rFonts w:ascii="Arial" w:hAnsi="Arial" w:cs="Arial"/>
          <w:color w:val="1A1A1A"/>
          <w:spacing w:val="-11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w w:val="105"/>
          <w:sz w:val="20"/>
          <w:szCs w:val="20"/>
        </w:rPr>
        <w:t>independientemente</w:t>
      </w:r>
      <w:r w:rsidRPr="0040628E">
        <w:rPr>
          <w:rFonts w:ascii="Arial" w:hAnsi="Arial" w:cs="Arial"/>
          <w:color w:val="1A1A1A"/>
          <w:spacing w:val="-15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w w:val="105"/>
          <w:sz w:val="20"/>
          <w:szCs w:val="20"/>
        </w:rPr>
        <w:t>de</w:t>
      </w:r>
      <w:r w:rsidRPr="0040628E">
        <w:rPr>
          <w:rFonts w:ascii="Arial" w:hAnsi="Arial" w:cs="Arial"/>
          <w:color w:val="1A1A1A"/>
          <w:spacing w:val="-13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w w:val="105"/>
          <w:sz w:val="20"/>
          <w:szCs w:val="20"/>
        </w:rPr>
        <w:t>su</w:t>
      </w:r>
      <w:r w:rsidRPr="0040628E">
        <w:rPr>
          <w:rFonts w:ascii="Arial" w:hAnsi="Arial" w:cs="Arial"/>
          <w:color w:val="1A1A1A"/>
          <w:spacing w:val="-11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w w:val="105"/>
          <w:sz w:val="20"/>
          <w:szCs w:val="20"/>
        </w:rPr>
        <w:t>área</w:t>
      </w:r>
      <w:r w:rsidRPr="0040628E">
        <w:rPr>
          <w:rFonts w:ascii="Arial" w:hAnsi="Arial" w:cs="Arial"/>
          <w:color w:val="1A1A1A"/>
          <w:spacing w:val="-5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w w:val="105"/>
          <w:sz w:val="20"/>
          <w:szCs w:val="20"/>
        </w:rPr>
        <w:t>de</w:t>
      </w:r>
      <w:r w:rsidRPr="0040628E">
        <w:rPr>
          <w:rFonts w:ascii="Arial" w:hAnsi="Arial" w:cs="Arial"/>
          <w:color w:val="1A1A1A"/>
          <w:spacing w:val="-12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w w:val="105"/>
          <w:sz w:val="20"/>
          <w:szCs w:val="20"/>
        </w:rPr>
        <w:t>adscripción;</w:t>
      </w:r>
    </w:p>
    <w:p w:rsidR="0040628E" w:rsidRPr="0040628E" w:rsidRDefault="0040628E" w:rsidP="0040628E">
      <w:pPr>
        <w:pStyle w:val="BodyText"/>
        <w:spacing w:before="1"/>
        <w:rPr>
          <w:sz w:val="20"/>
          <w:szCs w:val="20"/>
        </w:rPr>
      </w:pPr>
    </w:p>
    <w:p w:rsidR="0040628E" w:rsidRPr="0040628E" w:rsidRDefault="0040628E" w:rsidP="0040628E">
      <w:pPr>
        <w:pStyle w:val="ListParagraph"/>
        <w:widowControl w:val="0"/>
        <w:numPr>
          <w:ilvl w:val="0"/>
          <w:numId w:val="5"/>
        </w:numPr>
        <w:tabs>
          <w:tab w:val="left" w:pos="2483"/>
        </w:tabs>
        <w:autoSpaceDE w:val="0"/>
        <w:autoSpaceDN w:val="0"/>
        <w:spacing w:after="0" w:line="276" w:lineRule="auto"/>
        <w:ind w:left="2485" w:right="881" w:hanging="559"/>
        <w:contextualSpacing w:val="0"/>
        <w:jc w:val="both"/>
        <w:rPr>
          <w:rFonts w:ascii="Arial" w:hAnsi="Arial" w:cs="Arial"/>
          <w:color w:val="363636"/>
          <w:sz w:val="20"/>
          <w:szCs w:val="20"/>
        </w:rPr>
      </w:pPr>
      <w:r w:rsidRPr="0040628E">
        <w:rPr>
          <w:rFonts w:ascii="Arial" w:hAnsi="Arial" w:cs="Arial"/>
          <w:color w:val="1A1A1A"/>
          <w:sz w:val="20"/>
          <w:szCs w:val="20"/>
        </w:rPr>
        <w:t>Supervisar</w:t>
      </w:r>
      <w:r w:rsidRPr="0040628E">
        <w:rPr>
          <w:rFonts w:ascii="Arial" w:hAnsi="Arial" w:cs="Arial"/>
          <w:color w:val="1A1A1A"/>
          <w:spacing w:val="4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los trabajos de la Subdirección de Nómina para la correcta aplicación del presupuesto destinado a Servicios Personales y el cumplimiento de las obligaciones impositivas relacionadas con sueldos, salarios y estímulos;</w:t>
      </w:r>
    </w:p>
    <w:p w:rsidR="0040628E" w:rsidRPr="0040628E" w:rsidRDefault="0040628E" w:rsidP="0040628E">
      <w:pPr>
        <w:pStyle w:val="BodyText"/>
        <w:spacing w:before="7"/>
        <w:rPr>
          <w:sz w:val="20"/>
          <w:szCs w:val="20"/>
        </w:rPr>
      </w:pPr>
    </w:p>
    <w:p w:rsidR="0040628E" w:rsidRPr="0040628E" w:rsidRDefault="0040628E" w:rsidP="0040628E">
      <w:pPr>
        <w:pStyle w:val="ListParagraph"/>
        <w:widowControl w:val="0"/>
        <w:numPr>
          <w:ilvl w:val="0"/>
          <w:numId w:val="5"/>
        </w:numPr>
        <w:tabs>
          <w:tab w:val="left" w:pos="2487"/>
        </w:tabs>
        <w:autoSpaceDE w:val="0"/>
        <w:autoSpaceDN w:val="0"/>
        <w:spacing w:after="0" w:line="278" w:lineRule="auto"/>
        <w:ind w:left="2482" w:right="873" w:hanging="561"/>
        <w:contextualSpacing w:val="0"/>
        <w:jc w:val="both"/>
        <w:rPr>
          <w:rFonts w:ascii="Arial" w:hAnsi="Arial" w:cs="Arial"/>
          <w:color w:val="1A1A1A"/>
          <w:sz w:val="20"/>
          <w:szCs w:val="20"/>
        </w:rPr>
      </w:pPr>
      <w:r w:rsidRPr="0040628E">
        <w:rPr>
          <w:rFonts w:ascii="Arial" w:hAnsi="Arial" w:cs="Arial"/>
          <w:color w:val="1A1A1A"/>
          <w:sz w:val="20"/>
          <w:szCs w:val="20"/>
        </w:rPr>
        <w:t>Dar seguimiento a la correcta aplicación del presupuesto destinado a Servicios Personales para que el Centro cumpla con los compromisos laborales;</w:t>
      </w:r>
    </w:p>
    <w:p w:rsidR="0040628E" w:rsidRPr="0040628E" w:rsidRDefault="0040628E" w:rsidP="0040628E">
      <w:pPr>
        <w:pStyle w:val="BodyText"/>
        <w:rPr>
          <w:sz w:val="20"/>
          <w:szCs w:val="20"/>
        </w:rPr>
      </w:pPr>
    </w:p>
    <w:p w:rsidR="0040628E" w:rsidRPr="0040628E" w:rsidRDefault="0040628E" w:rsidP="0040628E">
      <w:pPr>
        <w:pStyle w:val="ListParagraph"/>
        <w:widowControl w:val="0"/>
        <w:numPr>
          <w:ilvl w:val="0"/>
          <w:numId w:val="5"/>
        </w:numPr>
        <w:tabs>
          <w:tab w:val="left" w:pos="2487"/>
        </w:tabs>
        <w:autoSpaceDE w:val="0"/>
        <w:autoSpaceDN w:val="0"/>
        <w:spacing w:after="0" w:line="271" w:lineRule="auto"/>
        <w:ind w:left="2483" w:right="871" w:hanging="556"/>
        <w:contextualSpacing w:val="0"/>
        <w:jc w:val="both"/>
        <w:rPr>
          <w:rFonts w:ascii="Arial" w:hAnsi="Arial" w:cs="Arial"/>
          <w:color w:val="1A1A1A"/>
          <w:sz w:val="20"/>
          <w:szCs w:val="20"/>
        </w:rPr>
      </w:pPr>
      <w:r w:rsidRPr="0040628E">
        <w:rPr>
          <w:rFonts w:ascii="Arial" w:hAnsi="Arial" w:cs="Arial"/>
          <w:color w:val="1A1A1A"/>
          <w:sz w:val="20"/>
          <w:szCs w:val="20"/>
        </w:rPr>
        <w:t>Presidir</w:t>
      </w:r>
      <w:r w:rsidRPr="0040628E">
        <w:rPr>
          <w:rFonts w:ascii="Arial" w:hAnsi="Arial" w:cs="Arial"/>
          <w:color w:val="1A1A1A"/>
          <w:spacing w:val="29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o participar</w:t>
      </w:r>
      <w:r w:rsidRPr="0040628E">
        <w:rPr>
          <w:rFonts w:ascii="Arial" w:hAnsi="Arial" w:cs="Arial"/>
          <w:color w:val="1A1A1A"/>
          <w:spacing w:val="27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en la integración</w:t>
      </w:r>
      <w:r w:rsidRPr="0040628E">
        <w:rPr>
          <w:rFonts w:ascii="Arial" w:hAnsi="Arial" w:cs="Arial"/>
          <w:color w:val="1A1A1A"/>
          <w:spacing w:val="17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de:</w:t>
      </w:r>
      <w:r w:rsidRPr="0040628E">
        <w:rPr>
          <w:rFonts w:ascii="Arial" w:hAnsi="Arial" w:cs="Arial"/>
          <w:color w:val="1A1A1A"/>
          <w:spacing w:val="-2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Comisión</w:t>
      </w:r>
      <w:r w:rsidRPr="0040628E">
        <w:rPr>
          <w:rFonts w:ascii="Arial" w:hAnsi="Arial" w:cs="Arial"/>
          <w:color w:val="1A1A1A"/>
          <w:spacing w:val="1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de Seguridad,</w:t>
      </w:r>
      <w:r w:rsidRPr="0040628E">
        <w:rPr>
          <w:rFonts w:ascii="Arial" w:hAnsi="Arial" w:cs="Arial"/>
          <w:color w:val="1A1A1A"/>
          <w:spacing w:val="16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Higiene</w:t>
      </w:r>
      <w:r w:rsidRPr="0040628E">
        <w:rPr>
          <w:rFonts w:ascii="Arial" w:hAnsi="Arial" w:cs="Arial"/>
          <w:color w:val="1A1A1A"/>
          <w:spacing w:val="13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y Cuidado</w:t>
      </w:r>
      <w:r w:rsidRPr="0040628E">
        <w:rPr>
          <w:rFonts w:ascii="Arial" w:hAnsi="Arial" w:cs="Arial"/>
          <w:color w:val="1A1A1A"/>
          <w:spacing w:val="2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del Medio</w:t>
      </w:r>
      <w:r w:rsidRPr="0040628E">
        <w:rPr>
          <w:rFonts w:ascii="Arial" w:hAnsi="Arial" w:cs="Arial"/>
          <w:color w:val="1A1A1A"/>
          <w:spacing w:val="18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Ambiente y los diversos comités de carácter Institucional que el Director General le indique (Comité de Ética y de Prevención de Conflictos de</w:t>
      </w:r>
      <w:r w:rsidRPr="0040628E">
        <w:rPr>
          <w:rFonts w:ascii="Arial" w:hAnsi="Arial" w:cs="Arial"/>
          <w:color w:val="1A1A1A"/>
          <w:spacing w:val="-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Interés, Comité de Becas, Comisión Dictaminadora Interna);</w:t>
      </w:r>
    </w:p>
    <w:p w:rsidR="0040628E" w:rsidRPr="0040628E" w:rsidRDefault="0040628E" w:rsidP="0040628E">
      <w:pPr>
        <w:pStyle w:val="BodyText"/>
        <w:spacing w:before="4"/>
        <w:rPr>
          <w:sz w:val="20"/>
          <w:szCs w:val="20"/>
        </w:rPr>
      </w:pPr>
    </w:p>
    <w:p w:rsidR="0040628E" w:rsidRPr="0040628E" w:rsidRDefault="0040628E" w:rsidP="0040628E">
      <w:pPr>
        <w:pStyle w:val="ListParagraph"/>
        <w:widowControl w:val="0"/>
        <w:numPr>
          <w:ilvl w:val="0"/>
          <w:numId w:val="5"/>
        </w:numPr>
        <w:tabs>
          <w:tab w:val="left" w:pos="2486"/>
          <w:tab w:val="left" w:pos="2487"/>
        </w:tabs>
        <w:autoSpaceDE w:val="0"/>
        <w:autoSpaceDN w:val="0"/>
        <w:spacing w:after="0" w:line="240" w:lineRule="auto"/>
        <w:ind w:left="2486"/>
        <w:contextualSpacing w:val="0"/>
        <w:rPr>
          <w:rFonts w:ascii="Arial" w:hAnsi="Arial" w:cs="Arial"/>
          <w:color w:val="1A1A1A"/>
          <w:sz w:val="20"/>
          <w:szCs w:val="20"/>
        </w:rPr>
      </w:pPr>
      <w:r w:rsidRPr="0040628E">
        <w:rPr>
          <w:rFonts w:ascii="Arial" w:hAnsi="Arial" w:cs="Arial"/>
          <w:color w:val="1A1A1A"/>
          <w:sz w:val="20"/>
          <w:szCs w:val="20"/>
        </w:rPr>
        <w:t>Autorizar</w:t>
      </w:r>
      <w:r w:rsidRPr="0040628E">
        <w:rPr>
          <w:rFonts w:ascii="Arial" w:hAnsi="Arial" w:cs="Arial"/>
          <w:color w:val="1A1A1A"/>
          <w:spacing w:val="12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las</w:t>
      </w:r>
      <w:r w:rsidRPr="0040628E">
        <w:rPr>
          <w:rFonts w:ascii="Arial" w:hAnsi="Arial" w:cs="Arial"/>
          <w:color w:val="1A1A1A"/>
          <w:spacing w:val="-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remuneraciones</w:t>
      </w:r>
      <w:r w:rsidRPr="0040628E">
        <w:rPr>
          <w:rFonts w:ascii="Arial" w:hAnsi="Arial" w:cs="Arial"/>
          <w:color w:val="1A1A1A"/>
          <w:spacing w:val="-12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y</w:t>
      </w:r>
      <w:r w:rsidRPr="0040628E">
        <w:rPr>
          <w:rFonts w:ascii="Arial" w:hAnsi="Arial" w:cs="Arial"/>
          <w:color w:val="1A1A1A"/>
          <w:spacing w:val="-4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aportaciones</w:t>
      </w:r>
      <w:r w:rsidRPr="0040628E">
        <w:rPr>
          <w:rFonts w:ascii="Arial" w:hAnsi="Arial" w:cs="Arial"/>
          <w:color w:val="1A1A1A"/>
          <w:spacing w:val="21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de</w:t>
      </w:r>
      <w:r w:rsidRPr="0040628E">
        <w:rPr>
          <w:rFonts w:ascii="Arial" w:hAnsi="Arial" w:cs="Arial"/>
          <w:color w:val="1A1A1A"/>
          <w:spacing w:val="-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seguridad</w:t>
      </w:r>
      <w:r w:rsidRPr="0040628E">
        <w:rPr>
          <w:rFonts w:ascii="Arial" w:hAnsi="Arial" w:cs="Arial"/>
          <w:color w:val="1A1A1A"/>
          <w:spacing w:val="13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social</w:t>
      </w:r>
      <w:r w:rsidRPr="0040628E">
        <w:rPr>
          <w:rFonts w:ascii="Arial" w:hAnsi="Arial" w:cs="Arial"/>
          <w:color w:val="1A1A1A"/>
          <w:spacing w:val="4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del</w:t>
      </w:r>
      <w:r w:rsidRPr="0040628E">
        <w:rPr>
          <w:rFonts w:ascii="Arial" w:hAnsi="Arial" w:cs="Arial"/>
          <w:color w:val="1A1A1A"/>
          <w:spacing w:val="3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pacing w:val="-2"/>
          <w:sz w:val="20"/>
          <w:szCs w:val="20"/>
        </w:rPr>
        <w:t>personal;</w:t>
      </w:r>
    </w:p>
    <w:p w:rsidR="0040628E" w:rsidRPr="0040628E" w:rsidRDefault="0040628E" w:rsidP="0040628E">
      <w:pPr>
        <w:pStyle w:val="BodyText"/>
        <w:spacing w:before="2"/>
        <w:rPr>
          <w:sz w:val="20"/>
          <w:szCs w:val="20"/>
        </w:rPr>
      </w:pPr>
    </w:p>
    <w:p w:rsidR="0040628E" w:rsidRPr="0040628E" w:rsidRDefault="0040628E" w:rsidP="0040628E">
      <w:pPr>
        <w:pStyle w:val="ListParagraph"/>
        <w:widowControl w:val="0"/>
        <w:numPr>
          <w:ilvl w:val="0"/>
          <w:numId w:val="5"/>
        </w:numPr>
        <w:tabs>
          <w:tab w:val="left" w:pos="2486"/>
          <w:tab w:val="left" w:pos="2487"/>
        </w:tabs>
        <w:autoSpaceDE w:val="0"/>
        <w:autoSpaceDN w:val="0"/>
        <w:spacing w:after="0" w:line="240" w:lineRule="auto"/>
        <w:ind w:left="2487" w:hanging="564"/>
        <w:contextualSpacing w:val="0"/>
        <w:rPr>
          <w:rFonts w:ascii="Arial" w:hAnsi="Arial" w:cs="Arial"/>
          <w:color w:val="1A1A1A"/>
          <w:sz w:val="20"/>
          <w:szCs w:val="20"/>
        </w:rPr>
      </w:pPr>
      <w:r w:rsidRPr="0040628E">
        <w:rPr>
          <w:rFonts w:ascii="Arial" w:hAnsi="Arial" w:cs="Arial"/>
          <w:color w:val="1A1A1A"/>
          <w:sz w:val="20"/>
          <w:szCs w:val="20"/>
        </w:rPr>
        <w:t>Difundir</w:t>
      </w:r>
      <w:r w:rsidRPr="0040628E">
        <w:rPr>
          <w:rFonts w:ascii="Arial" w:hAnsi="Arial" w:cs="Arial"/>
          <w:color w:val="1A1A1A"/>
          <w:spacing w:val="12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los</w:t>
      </w:r>
      <w:r w:rsidRPr="0040628E">
        <w:rPr>
          <w:rFonts w:ascii="Arial" w:hAnsi="Arial" w:cs="Arial"/>
          <w:color w:val="1A1A1A"/>
          <w:spacing w:val="1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reglamentos</w:t>
      </w:r>
      <w:r w:rsidRPr="0040628E">
        <w:rPr>
          <w:rFonts w:ascii="Arial" w:hAnsi="Arial" w:cs="Arial"/>
          <w:color w:val="1A1A1A"/>
          <w:spacing w:val="14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emitidos</w:t>
      </w:r>
      <w:r w:rsidRPr="0040628E">
        <w:rPr>
          <w:rFonts w:ascii="Arial" w:hAnsi="Arial" w:cs="Arial"/>
          <w:color w:val="1A1A1A"/>
          <w:spacing w:val="1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por</w:t>
      </w:r>
      <w:r w:rsidRPr="0040628E">
        <w:rPr>
          <w:rFonts w:ascii="Arial" w:hAnsi="Arial" w:cs="Arial"/>
          <w:color w:val="1A1A1A"/>
          <w:spacing w:val="7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la</w:t>
      </w:r>
      <w:r w:rsidRPr="0040628E">
        <w:rPr>
          <w:rFonts w:ascii="Arial" w:hAnsi="Arial" w:cs="Arial"/>
          <w:color w:val="1A1A1A"/>
          <w:spacing w:val="6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Dirección</w:t>
      </w:r>
      <w:r w:rsidRPr="0040628E">
        <w:rPr>
          <w:rFonts w:ascii="Arial" w:hAnsi="Arial" w:cs="Arial"/>
          <w:color w:val="1A1A1A"/>
          <w:spacing w:val="13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General</w:t>
      </w:r>
      <w:r w:rsidRPr="0040628E">
        <w:rPr>
          <w:rFonts w:ascii="Arial" w:hAnsi="Arial" w:cs="Arial"/>
          <w:color w:val="1A1A1A"/>
          <w:spacing w:val="1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que</w:t>
      </w:r>
      <w:r w:rsidRPr="0040628E">
        <w:rPr>
          <w:rFonts w:ascii="Arial" w:hAnsi="Arial" w:cs="Arial"/>
          <w:color w:val="1A1A1A"/>
          <w:spacing w:val="-2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son</w:t>
      </w:r>
      <w:r w:rsidRPr="0040628E">
        <w:rPr>
          <w:rFonts w:ascii="Arial" w:hAnsi="Arial" w:cs="Arial"/>
          <w:color w:val="1A1A1A"/>
          <w:spacing w:val="4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competentes</w:t>
      </w:r>
      <w:r w:rsidRPr="0040628E">
        <w:rPr>
          <w:rFonts w:ascii="Arial" w:hAnsi="Arial" w:cs="Arial"/>
          <w:color w:val="1A1A1A"/>
          <w:spacing w:val="18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al</w:t>
      </w:r>
      <w:r w:rsidRPr="0040628E">
        <w:rPr>
          <w:rFonts w:ascii="Arial" w:hAnsi="Arial" w:cs="Arial"/>
          <w:color w:val="1A1A1A"/>
          <w:spacing w:val="-2"/>
          <w:sz w:val="20"/>
          <w:szCs w:val="20"/>
        </w:rPr>
        <w:t xml:space="preserve"> área;</w:t>
      </w:r>
    </w:p>
    <w:p w:rsidR="0040628E" w:rsidRPr="0040628E" w:rsidRDefault="0040628E" w:rsidP="0040628E">
      <w:pPr>
        <w:pStyle w:val="BodyText"/>
        <w:spacing w:before="6"/>
        <w:rPr>
          <w:sz w:val="20"/>
          <w:szCs w:val="20"/>
        </w:rPr>
      </w:pPr>
    </w:p>
    <w:p w:rsidR="0040628E" w:rsidRPr="0040628E" w:rsidRDefault="0040628E" w:rsidP="0040628E">
      <w:pPr>
        <w:pStyle w:val="ListParagraph"/>
        <w:widowControl w:val="0"/>
        <w:numPr>
          <w:ilvl w:val="0"/>
          <w:numId w:val="5"/>
        </w:numPr>
        <w:tabs>
          <w:tab w:val="left" w:pos="2487"/>
        </w:tabs>
        <w:autoSpaceDE w:val="0"/>
        <w:autoSpaceDN w:val="0"/>
        <w:spacing w:before="1" w:after="0" w:line="283" w:lineRule="auto"/>
        <w:ind w:left="2489" w:right="867" w:hanging="564"/>
        <w:contextualSpacing w:val="0"/>
        <w:jc w:val="both"/>
        <w:rPr>
          <w:rFonts w:ascii="Arial" w:hAnsi="Arial" w:cs="Arial"/>
          <w:color w:val="1A1A1A"/>
          <w:sz w:val="20"/>
          <w:szCs w:val="20"/>
        </w:rPr>
      </w:pPr>
      <w:r w:rsidRPr="0040628E">
        <w:rPr>
          <w:rFonts w:ascii="Arial" w:hAnsi="Arial" w:cs="Arial"/>
          <w:color w:val="1A1A1A"/>
          <w:sz w:val="20"/>
          <w:szCs w:val="20"/>
        </w:rPr>
        <w:t>Definir, determinar</w:t>
      </w:r>
      <w:r w:rsidRPr="0040628E">
        <w:rPr>
          <w:rFonts w:ascii="Arial" w:hAnsi="Arial" w:cs="Arial"/>
          <w:color w:val="1A1A1A"/>
          <w:spacing w:val="38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y desarrollar</w:t>
      </w:r>
      <w:r w:rsidRPr="0040628E">
        <w:rPr>
          <w:rFonts w:ascii="Arial" w:hAnsi="Arial" w:cs="Arial"/>
          <w:color w:val="1A1A1A"/>
          <w:spacing w:val="32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en coordinación con las Direcciones</w:t>
      </w:r>
      <w:r w:rsidRPr="0040628E">
        <w:rPr>
          <w:rFonts w:ascii="Arial" w:hAnsi="Arial" w:cs="Arial"/>
          <w:color w:val="1A1A1A"/>
          <w:spacing w:val="36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Adjuntas y Temáticas</w:t>
      </w:r>
      <w:r w:rsidRPr="0040628E">
        <w:rPr>
          <w:rFonts w:ascii="Arial" w:hAnsi="Arial" w:cs="Arial"/>
          <w:color w:val="1A1A1A"/>
          <w:spacing w:val="32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 xml:space="preserve">las </w:t>
      </w:r>
      <w:r w:rsidRPr="0040628E">
        <w:rPr>
          <w:rFonts w:ascii="Arial" w:hAnsi="Arial" w:cs="Arial"/>
          <w:color w:val="1A1A1A"/>
          <w:sz w:val="20"/>
          <w:szCs w:val="20"/>
        </w:rPr>
        <w:lastRenderedPageBreak/>
        <w:t>acciones que permita alcanzar las capacidades técnicas que requieren los proyectos de CIDESI, y que no están relacionadas a</w:t>
      </w:r>
      <w:r w:rsidRPr="0040628E">
        <w:rPr>
          <w:rFonts w:ascii="Arial" w:hAnsi="Arial" w:cs="Arial"/>
          <w:color w:val="1A1A1A"/>
          <w:spacing w:val="-1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la</w:t>
      </w:r>
      <w:r w:rsidRPr="0040628E">
        <w:rPr>
          <w:rFonts w:ascii="Arial" w:hAnsi="Arial" w:cs="Arial"/>
          <w:color w:val="1A1A1A"/>
          <w:spacing w:val="-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percepción económica del</w:t>
      </w:r>
      <w:r w:rsidRPr="0040628E">
        <w:rPr>
          <w:rFonts w:ascii="Arial" w:hAnsi="Arial" w:cs="Arial"/>
          <w:color w:val="1A1A1A"/>
          <w:spacing w:val="-11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personal del</w:t>
      </w:r>
      <w:r w:rsidRPr="0040628E">
        <w:rPr>
          <w:rFonts w:ascii="Arial" w:hAnsi="Arial" w:cs="Arial"/>
          <w:color w:val="1A1A1A"/>
          <w:spacing w:val="-12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Centro;</w:t>
      </w:r>
    </w:p>
    <w:p w:rsidR="0040628E" w:rsidRPr="0040628E" w:rsidRDefault="0040628E" w:rsidP="0040628E">
      <w:pPr>
        <w:pStyle w:val="BodyText"/>
        <w:spacing w:before="7"/>
        <w:rPr>
          <w:sz w:val="20"/>
          <w:szCs w:val="20"/>
        </w:rPr>
      </w:pPr>
    </w:p>
    <w:p w:rsidR="0040628E" w:rsidRPr="0040628E" w:rsidRDefault="0040628E" w:rsidP="0040628E">
      <w:pPr>
        <w:pStyle w:val="ListParagraph"/>
        <w:widowControl w:val="0"/>
        <w:numPr>
          <w:ilvl w:val="0"/>
          <w:numId w:val="5"/>
        </w:numPr>
        <w:tabs>
          <w:tab w:val="left" w:pos="2483"/>
        </w:tabs>
        <w:autoSpaceDE w:val="0"/>
        <w:autoSpaceDN w:val="0"/>
        <w:spacing w:before="1" w:after="0" w:line="290" w:lineRule="auto"/>
        <w:ind w:left="2489" w:right="870" w:hanging="563"/>
        <w:contextualSpacing w:val="0"/>
        <w:jc w:val="both"/>
        <w:rPr>
          <w:rFonts w:ascii="Arial" w:hAnsi="Arial" w:cs="Arial"/>
          <w:color w:val="1A1A1A"/>
          <w:sz w:val="20"/>
          <w:szCs w:val="20"/>
        </w:rPr>
      </w:pPr>
      <w:r w:rsidRPr="0040628E">
        <w:rPr>
          <w:rFonts w:ascii="Arial" w:hAnsi="Arial" w:cs="Arial"/>
          <w:color w:val="1A1A1A"/>
          <w:w w:val="105"/>
          <w:sz w:val="20"/>
          <w:szCs w:val="20"/>
        </w:rPr>
        <w:t>Supervisar la aplicación de</w:t>
      </w:r>
      <w:r w:rsidRPr="0040628E">
        <w:rPr>
          <w:rFonts w:ascii="Arial" w:hAnsi="Arial" w:cs="Arial"/>
          <w:color w:val="1A1A1A"/>
          <w:spacing w:val="-3"/>
          <w:w w:val="10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w w:val="105"/>
          <w:sz w:val="20"/>
          <w:szCs w:val="20"/>
        </w:rPr>
        <w:t xml:space="preserve">las </w:t>
      </w:r>
      <w:r w:rsidRPr="0040628E">
        <w:rPr>
          <w:rFonts w:ascii="Arial" w:hAnsi="Arial" w:cs="Arial"/>
          <w:color w:val="363636"/>
          <w:w w:val="105"/>
          <w:sz w:val="20"/>
          <w:szCs w:val="20"/>
        </w:rPr>
        <w:t xml:space="preserve">"evaluaciones </w:t>
      </w:r>
      <w:r w:rsidRPr="0040628E">
        <w:rPr>
          <w:rFonts w:ascii="Arial" w:hAnsi="Arial" w:cs="Arial"/>
          <w:color w:val="1A1A1A"/>
          <w:w w:val="105"/>
          <w:sz w:val="20"/>
          <w:szCs w:val="20"/>
        </w:rPr>
        <w:t>del desempeño" para medir la eficiencia del personal y retroalimentación para el desarrollo del mismo;</w:t>
      </w:r>
    </w:p>
    <w:p w:rsidR="0040628E" w:rsidRPr="0040628E" w:rsidRDefault="0040628E" w:rsidP="0040628E">
      <w:pPr>
        <w:pStyle w:val="BodyText"/>
        <w:spacing w:before="4"/>
        <w:rPr>
          <w:sz w:val="20"/>
          <w:szCs w:val="20"/>
        </w:rPr>
      </w:pPr>
    </w:p>
    <w:p w:rsidR="0040628E" w:rsidRPr="0040628E" w:rsidRDefault="0040628E" w:rsidP="0040628E">
      <w:pPr>
        <w:pStyle w:val="ListParagraph"/>
        <w:widowControl w:val="0"/>
        <w:numPr>
          <w:ilvl w:val="0"/>
          <w:numId w:val="5"/>
        </w:numPr>
        <w:tabs>
          <w:tab w:val="left" w:pos="2486"/>
          <w:tab w:val="left" w:pos="2487"/>
        </w:tabs>
        <w:autoSpaceDE w:val="0"/>
        <w:autoSpaceDN w:val="0"/>
        <w:spacing w:after="0" w:line="240" w:lineRule="auto"/>
        <w:ind w:left="2487" w:hanging="566"/>
        <w:contextualSpacing w:val="0"/>
        <w:rPr>
          <w:rFonts w:ascii="Arial" w:hAnsi="Arial" w:cs="Arial"/>
          <w:color w:val="1A1A1A"/>
          <w:sz w:val="20"/>
          <w:szCs w:val="20"/>
        </w:rPr>
      </w:pPr>
      <w:r w:rsidRPr="0040628E">
        <w:rPr>
          <w:rFonts w:ascii="Arial" w:hAnsi="Arial" w:cs="Arial"/>
          <w:color w:val="1A1A1A"/>
          <w:sz w:val="20"/>
          <w:szCs w:val="20"/>
        </w:rPr>
        <w:t>Proponer</w:t>
      </w:r>
      <w:r w:rsidRPr="0040628E">
        <w:rPr>
          <w:rFonts w:ascii="Arial" w:hAnsi="Arial" w:cs="Arial"/>
          <w:color w:val="1A1A1A"/>
          <w:spacing w:val="24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e</w:t>
      </w:r>
      <w:r w:rsidRPr="0040628E">
        <w:rPr>
          <w:rFonts w:ascii="Arial" w:hAnsi="Arial" w:cs="Arial"/>
          <w:color w:val="1A1A1A"/>
          <w:spacing w:val="1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implantar</w:t>
      </w:r>
      <w:r w:rsidRPr="0040628E">
        <w:rPr>
          <w:rFonts w:ascii="Arial" w:hAnsi="Arial" w:cs="Arial"/>
          <w:color w:val="1A1A1A"/>
          <w:spacing w:val="34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los</w:t>
      </w:r>
      <w:r w:rsidRPr="0040628E">
        <w:rPr>
          <w:rFonts w:ascii="Arial" w:hAnsi="Arial" w:cs="Arial"/>
          <w:color w:val="1A1A1A"/>
          <w:spacing w:val="1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mecanismos</w:t>
      </w:r>
      <w:r w:rsidRPr="0040628E">
        <w:rPr>
          <w:rFonts w:ascii="Arial" w:hAnsi="Arial" w:cs="Arial"/>
          <w:color w:val="1A1A1A"/>
          <w:spacing w:val="19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de</w:t>
      </w:r>
      <w:r w:rsidRPr="0040628E">
        <w:rPr>
          <w:rFonts w:ascii="Arial" w:hAnsi="Arial" w:cs="Arial"/>
          <w:color w:val="1A1A1A"/>
          <w:spacing w:val="7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coordinación</w:t>
      </w:r>
      <w:r w:rsidRPr="0040628E">
        <w:rPr>
          <w:rFonts w:ascii="Arial" w:hAnsi="Arial" w:cs="Arial"/>
          <w:color w:val="1A1A1A"/>
          <w:spacing w:val="21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para</w:t>
      </w:r>
      <w:r w:rsidRPr="0040628E">
        <w:rPr>
          <w:rFonts w:ascii="Arial" w:hAnsi="Arial" w:cs="Arial"/>
          <w:color w:val="1A1A1A"/>
          <w:spacing w:val="14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la</w:t>
      </w:r>
      <w:r w:rsidRPr="0040628E">
        <w:rPr>
          <w:rFonts w:ascii="Arial" w:hAnsi="Arial" w:cs="Arial"/>
          <w:color w:val="1A1A1A"/>
          <w:spacing w:val="7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evaluación</w:t>
      </w:r>
      <w:r w:rsidRPr="0040628E">
        <w:rPr>
          <w:rFonts w:ascii="Arial" w:hAnsi="Arial" w:cs="Arial"/>
          <w:color w:val="1A1A1A"/>
          <w:spacing w:val="16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del</w:t>
      </w:r>
      <w:r w:rsidRPr="0040628E">
        <w:rPr>
          <w:rFonts w:ascii="Arial" w:hAnsi="Arial" w:cs="Arial"/>
          <w:color w:val="1A1A1A"/>
          <w:spacing w:val="1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desempeño</w:t>
      </w:r>
      <w:r w:rsidRPr="0040628E">
        <w:rPr>
          <w:rFonts w:ascii="Arial" w:hAnsi="Arial" w:cs="Arial"/>
          <w:color w:val="1A1A1A"/>
          <w:spacing w:val="2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del</w:t>
      </w:r>
      <w:r w:rsidRPr="0040628E">
        <w:rPr>
          <w:rFonts w:ascii="Arial" w:hAnsi="Arial" w:cs="Arial"/>
          <w:color w:val="1A1A1A"/>
          <w:spacing w:val="4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personal</w:t>
      </w:r>
      <w:r w:rsidRPr="0040628E">
        <w:rPr>
          <w:rFonts w:ascii="Arial" w:hAnsi="Arial" w:cs="Arial"/>
          <w:color w:val="1A1A1A"/>
          <w:spacing w:val="18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pacing w:val="-10"/>
          <w:sz w:val="20"/>
          <w:szCs w:val="20"/>
        </w:rPr>
        <w:t>y</w:t>
      </w:r>
    </w:p>
    <w:p w:rsidR="0040628E" w:rsidRPr="0040628E" w:rsidRDefault="0040628E" w:rsidP="0040628E">
      <w:pPr>
        <w:pStyle w:val="BodyText"/>
        <w:spacing w:before="38"/>
        <w:ind w:left="2490"/>
        <w:rPr>
          <w:sz w:val="20"/>
          <w:szCs w:val="20"/>
        </w:rPr>
      </w:pPr>
      <w:proofErr w:type="gramStart"/>
      <w:r w:rsidRPr="0040628E">
        <w:rPr>
          <w:color w:val="1A1A1A"/>
          <w:sz w:val="20"/>
          <w:szCs w:val="20"/>
        </w:rPr>
        <w:t>del</w:t>
      </w:r>
      <w:proofErr w:type="gramEnd"/>
      <w:r w:rsidRPr="0040628E">
        <w:rPr>
          <w:color w:val="1A1A1A"/>
          <w:spacing w:val="1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clima</w:t>
      </w:r>
      <w:r w:rsidRPr="0040628E">
        <w:rPr>
          <w:color w:val="1A1A1A"/>
          <w:spacing w:val="10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organizacional</w:t>
      </w:r>
      <w:r w:rsidRPr="0040628E">
        <w:rPr>
          <w:color w:val="1A1A1A"/>
          <w:spacing w:val="-3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del</w:t>
      </w:r>
      <w:r w:rsidRPr="0040628E">
        <w:rPr>
          <w:color w:val="1A1A1A"/>
          <w:spacing w:val="-1"/>
          <w:sz w:val="20"/>
          <w:szCs w:val="20"/>
        </w:rPr>
        <w:t xml:space="preserve"> </w:t>
      </w:r>
      <w:r w:rsidRPr="0040628E">
        <w:rPr>
          <w:color w:val="1A1A1A"/>
          <w:spacing w:val="-2"/>
          <w:sz w:val="20"/>
          <w:szCs w:val="20"/>
        </w:rPr>
        <w:t>Centro;</w:t>
      </w:r>
    </w:p>
    <w:p w:rsidR="0040628E" w:rsidRPr="0040628E" w:rsidRDefault="0040628E" w:rsidP="0040628E">
      <w:pPr>
        <w:pStyle w:val="BodyText"/>
        <w:spacing w:before="3"/>
        <w:rPr>
          <w:sz w:val="20"/>
          <w:szCs w:val="20"/>
        </w:rPr>
      </w:pPr>
    </w:p>
    <w:p w:rsidR="0040628E" w:rsidRPr="0040628E" w:rsidRDefault="0040628E" w:rsidP="0040628E">
      <w:pPr>
        <w:pStyle w:val="BodyText"/>
        <w:tabs>
          <w:tab w:val="left" w:pos="2486"/>
        </w:tabs>
        <w:spacing w:before="21" w:line="290" w:lineRule="auto"/>
        <w:ind w:left="2491" w:right="913" w:hanging="571"/>
        <w:rPr>
          <w:sz w:val="20"/>
          <w:szCs w:val="20"/>
        </w:rPr>
      </w:pPr>
      <w:proofErr w:type="gramStart"/>
      <w:r w:rsidRPr="0040628E">
        <w:rPr>
          <w:color w:val="1A1A1A"/>
          <w:spacing w:val="-4"/>
          <w:sz w:val="20"/>
          <w:szCs w:val="20"/>
        </w:rPr>
        <w:t>ce</w:t>
      </w:r>
      <w:proofErr w:type="gramEnd"/>
      <w:r w:rsidRPr="0040628E">
        <w:rPr>
          <w:color w:val="1A1A1A"/>
          <w:spacing w:val="-4"/>
          <w:sz w:val="20"/>
          <w:szCs w:val="20"/>
        </w:rPr>
        <w:t>.</w:t>
      </w:r>
      <w:r w:rsidRPr="0040628E">
        <w:rPr>
          <w:color w:val="1A1A1A"/>
          <w:sz w:val="20"/>
          <w:szCs w:val="20"/>
        </w:rPr>
        <w:tab/>
        <w:t>Cumplir</w:t>
      </w:r>
      <w:r w:rsidRPr="0040628E">
        <w:rPr>
          <w:color w:val="1A1A1A"/>
          <w:spacing w:val="40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y</w:t>
      </w:r>
      <w:r w:rsidRPr="0040628E">
        <w:rPr>
          <w:color w:val="1A1A1A"/>
          <w:spacing w:val="33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hacer</w:t>
      </w:r>
      <w:r w:rsidRPr="0040628E">
        <w:rPr>
          <w:color w:val="1A1A1A"/>
          <w:spacing w:val="40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cumplir</w:t>
      </w:r>
      <w:r w:rsidRPr="0040628E">
        <w:rPr>
          <w:color w:val="1A1A1A"/>
          <w:spacing w:val="40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las</w:t>
      </w:r>
      <w:r w:rsidRPr="0040628E">
        <w:rPr>
          <w:color w:val="1A1A1A"/>
          <w:spacing w:val="34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Competencias</w:t>
      </w:r>
      <w:r w:rsidRPr="0040628E">
        <w:rPr>
          <w:color w:val="1A1A1A"/>
          <w:spacing w:val="40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Generales,</w:t>
      </w:r>
      <w:r w:rsidRPr="0040628E">
        <w:rPr>
          <w:color w:val="1A1A1A"/>
          <w:spacing w:val="40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Conductuales</w:t>
      </w:r>
      <w:r w:rsidRPr="0040628E">
        <w:rPr>
          <w:color w:val="1A1A1A"/>
          <w:spacing w:val="40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y</w:t>
      </w:r>
      <w:r w:rsidRPr="0040628E">
        <w:rPr>
          <w:color w:val="1A1A1A"/>
          <w:spacing w:val="31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Técnicas</w:t>
      </w:r>
      <w:r w:rsidRPr="0040628E">
        <w:rPr>
          <w:color w:val="1A1A1A"/>
          <w:spacing w:val="40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establecidas</w:t>
      </w:r>
      <w:r w:rsidRPr="0040628E">
        <w:rPr>
          <w:color w:val="1A1A1A"/>
          <w:spacing w:val="40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para</w:t>
      </w:r>
      <w:r w:rsidRPr="0040628E">
        <w:rPr>
          <w:color w:val="1A1A1A"/>
          <w:spacing w:val="40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 xml:space="preserve">el </w:t>
      </w:r>
      <w:r w:rsidRPr="0040628E">
        <w:rPr>
          <w:color w:val="1A1A1A"/>
          <w:spacing w:val="-2"/>
          <w:sz w:val="20"/>
          <w:szCs w:val="20"/>
        </w:rPr>
        <w:t>Centro;</w:t>
      </w:r>
    </w:p>
    <w:p w:rsidR="0040628E" w:rsidRPr="0040628E" w:rsidRDefault="0040628E" w:rsidP="0040628E">
      <w:pPr>
        <w:pStyle w:val="BodyText"/>
        <w:spacing w:before="11"/>
        <w:rPr>
          <w:sz w:val="20"/>
          <w:szCs w:val="20"/>
        </w:rPr>
      </w:pPr>
    </w:p>
    <w:p w:rsidR="0040628E" w:rsidRPr="0040628E" w:rsidRDefault="0040628E" w:rsidP="0040628E">
      <w:pPr>
        <w:pStyle w:val="ListParagraph"/>
        <w:widowControl w:val="0"/>
        <w:numPr>
          <w:ilvl w:val="0"/>
          <w:numId w:val="4"/>
        </w:numPr>
        <w:tabs>
          <w:tab w:val="left" w:pos="2492"/>
        </w:tabs>
        <w:autoSpaceDE w:val="0"/>
        <w:autoSpaceDN w:val="0"/>
        <w:spacing w:after="0" w:line="283" w:lineRule="auto"/>
        <w:ind w:right="863" w:hanging="563"/>
        <w:contextualSpacing w:val="0"/>
        <w:jc w:val="both"/>
        <w:rPr>
          <w:rFonts w:ascii="Arial" w:hAnsi="Arial" w:cs="Arial"/>
          <w:color w:val="1A1A1A"/>
          <w:sz w:val="20"/>
          <w:szCs w:val="20"/>
        </w:rPr>
      </w:pPr>
      <w:r w:rsidRPr="0040628E">
        <w:rPr>
          <w:rFonts w:ascii="Arial" w:hAnsi="Arial" w:cs="Arial"/>
          <w:color w:val="1A1A1A"/>
          <w:sz w:val="20"/>
          <w:szCs w:val="20"/>
        </w:rPr>
        <w:t xml:space="preserve">Realizar en su ámbito de competencia la evaluación y actualización de las políticas y procedimientos (controles </w:t>
      </w:r>
      <w:r w:rsidRPr="0040628E">
        <w:rPr>
          <w:rFonts w:ascii="Arial" w:hAnsi="Arial" w:cs="Arial"/>
          <w:color w:val="363636"/>
          <w:sz w:val="20"/>
          <w:szCs w:val="20"/>
        </w:rPr>
        <w:t xml:space="preserve">internos), </w:t>
      </w:r>
      <w:r w:rsidRPr="0040628E">
        <w:rPr>
          <w:rFonts w:ascii="Arial" w:hAnsi="Arial" w:cs="Arial"/>
          <w:color w:val="1A1A1A"/>
          <w:sz w:val="20"/>
          <w:szCs w:val="20"/>
        </w:rPr>
        <w:t>estableciendo</w:t>
      </w:r>
      <w:r w:rsidRPr="0040628E">
        <w:rPr>
          <w:rFonts w:ascii="Arial" w:hAnsi="Arial" w:cs="Arial"/>
          <w:color w:val="1A1A1A"/>
          <w:spacing w:val="4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los programas</w:t>
      </w:r>
      <w:r w:rsidRPr="0040628E">
        <w:rPr>
          <w:rFonts w:ascii="Arial" w:hAnsi="Arial" w:cs="Arial"/>
          <w:color w:val="1A1A1A"/>
          <w:spacing w:val="4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de trabajo</w:t>
      </w:r>
      <w:r w:rsidRPr="0040628E">
        <w:rPr>
          <w:rFonts w:ascii="Arial" w:hAnsi="Arial" w:cs="Arial"/>
          <w:color w:val="1A1A1A"/>
          <w:spacing w:val="4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conducentes</w:t>
      </w:r>
      <w:r w:rsidRPr="0040628E">
        <w:rPr>
          <w:rFonts w:ascii="Arial" w:hAnsi="Arial" w:cs="Arial"/>
          <w:color w:val="1A1A1A"/>
          <w:spacing w:val="4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a</w:t>
      </w:r>
      <w:r w:rsidRPr="0040628E">
        <w:rPr>
          <w:rFonts w:ascii="Arial" w:hAnsi="Arial" w:cs="Arial"/>
          <w:color w:val="1A1A1A"/>
          <w:spacing w:val="36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su fortalecimiento;</w:t>
      </w:r>
    </w:p>
    <w:p w:rsidR="0040628E" w:rsidRPr="0040628E" w:rsidRDefault="0040628E" w:rsidP="0040628E">
      <w:pPr>
        <w:pStyle w:val="BodyText"/>
        <w:spacing w:before="5"/>
        <w:rPr>
          <w:sz w:val="20"/>
          <w:szCs w:val="20"/>
        </w:rPr>
      </w:pPr>
    </w:p>
    <w:p w:rsidR="0040628E" w:rsidRPr="0040628E" w:rsidRDefault="0040628E" w:rsidP="0040628E">
      <w:pPr>
        <w:pStyle w:val="ListParagraph"/>
        <w:widowControl w:val="0"/>
        <w:numPr>
          <w:ilvl w:val="0"/>
          <w:numId w:val="4"/>
        </w:numPr>
        <w:tabs>
          <w:tab w:val="left" w:pos="2489"/>
        </w:tabs>
        <w:autoSpaceDE w:val="0"/>
        <w:autoSpaceDN w:val="0"/>
        <w:spacing w:after="0" w:line="290" w:lineRule="auto"/>
        <w:ind w:left="2488" w:right="871" w:hanging="567"/>
        <w:contextualSpacing w:val="0"/>
        <w:jc w:val="both"/>
        <w:rPr>
          <w:rFonts w:ascii="Arial" w:hAnsi="Arial" w:cs="Arial"/>
          <w:color w:val="1A1A1A"/>
          <w:sz w:val="20"/>
          <w:szCs w:val="20"/>
        </w:rPr>
      </w:pPr>
      <w:r w:rsidRPr="0040628E">
        <w:rPr>
          <w:rFonts w:ascii="Arial" w:hAnsi="Arial" w:cs="Arial"/>
          <w:color w:val="1A1A1A"/>
          <w:sz w:val="20"/>
          <w:szCs w:val="20"/>
        </w:rPr>
        <w:t>Identificar, evaluar y establecer programas para la administración de riesgos que obstaculicen la consecución de metas y objetivos;</w:t>
      </w:r>
    </w:p>
    <w:p w:rsidR="0040628E" w:rsidRPr="0040628E" w:rsidRDefault="0040628E" w:rsidP="0040628E">
      <w:pPr>
        <w:pStyle w:val="BodyText"/>
        <w:spacing w:before="9"/>
        <w:rPr>
          <w:sz w:val="20"/>
          <w:szCs w:val="20"/>
        </w:rPr>
      </w:pPr>
    </w:p>
    <w:p w:rsidR="0040628E" w:rsidRPr="0040628E" w:rsidRDefault="0040628E" w:rsidP="0040628E">
      <w:pPr>
        <w:pStyle w:val="ListParagraph"/>
        <w:widowControl w:val="0"/>
        <w:numPr>
          <w:ilvl w:val="0"/>
          <w:numId w:val="4"/>
        </w:numPr>
        <w:tabs>
          <w:tab w:val="left" w:pos="2491"/>
          <w:tab w:val="left" w:pos="2492"/>
        </w:tabs>
        <w:autoSpaceDE w:val="0"/>
        <w:autoSpaceDN w:val="0"/>
        <w:spacing w:after="0" w:line="240" w:lineRule="auto"/>
        <w:ind w:left="2491" w:hanging="575"/>
        <w:contextualSpacing w:val="0"/>
        <w:rPr>
          <w:rFonts w:ascii="Arial" w:hAnsi="Arial" w:cs="Arial"/>
          <w:color w:val="1A1A1A"/>
          <w:sz w:val="20"/>
          <w:szCs w:val="20"/>
        </w:rPr>
      </w:pPr>
      <w:r w:rsidRPr="0040628E">
        <w:rPr>
          <w:rFonts w:ascii="Arial" w:hAnsi="Arial" w:cs="Arial"/>
          <w:color w:val="1A1A1A"/>
          <w:sz w:val="20"/>
          <w:szCs w:val="20"/>
        </w:rPr>
        <w:t>Presentar</w:t>
      </w:r>
      <w:r w:rsidRPr="0040628E">
        <w:rPr>
          <w:rFonts w:ascii="Arial" w:hAnsi="Arial" w:cs="Arial"/>
          <w:color w:val="1A1A1A"/>
          <w:spacing w:val="1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alternativas</w:t>
      </w:r>
      <w:r w:rsidRPr="0040628E">
        <w:rPr>
          <w:rFonts w:ascii="Arial" w:hAnsi="Arial" w:cs="Arial"/>
          <w:color w:val="1A1A1A"/>
          <w:spacing w:val="13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para</w:t>
      </w:r>
      <w:r w:rsidRPr="0040628E">
        <w:rPr>
          <w:rFonts w:ascii="Arial" w:hAnsi="Arial" w:cs="Arial"/>
          <w:color w:val="1A1A1A"/>
          <w:spacing w:val="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el</w:t>
      </w:r>
      <w:r w:rsidRPr="0040628E">
        <w:rPr>
          <w:rFonts w:ascii="Arial" w:hAnsi="Arial" w:cs="Arial"/>
          <w:color w:val="1A1A1A"/>
          <w:spacing w:val="-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bien-estar</w:t>
      </w:r>
      <w:r w:rsidRPr="0040628E">
        <w:rPr>
          <w:rFonts w:ascii="Arial" w:hAnsi="Arial" w:cs="Arial"/>
          <w:color w:val="1A1A1A"/>
          <w:spacing w:val="1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del</w:t>
      </w:r>
      <w:r w:rsidRPr="0040628E">
        <w:rPr>
          <w:rFonts w:ascii="Arial" w:hAnsi="Arial" w:cs="Arial"/>
          <w:color w:val="1A1A1A"/>
          <w:spacing w:val="-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personal</w:t>
      </w:r>
      <w:r w:rsidRPr="0040628E">
        <w:rPr>
          <w:rFonts w:ascii="Arial" w:hAnsi="Arial" w:cs="Arial"/>
          <w:color w:val="1A1A1A"/>
          <w:spacing w:val="12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del</w:t>
      </w:r>
      <w:r w:rsidRPr="0040628E">
        <w:rPr>
          <w:rFonts w:ascii="Arial" w:hAnsi="Arial" w:cs="Arial"/>
          <w:color w:val="1A1A1A"/>
          <w:spacing w:val="-7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pacing w:val="-2"/>
          <w:sz w:val="20"/>
          <w:szCs w:val="20"/>
        </w:rPr>
        <w:t>Centro;</w:t>
      </w:r>
    </w:p>
    <w:p w:rsidR="0040628E" w:rsidRPr="0040628E" w:rsidRDefault="0040628E" w:rsidP="0040628E">
      <w:pPr>
        <w:pStyle w:val="BodyText"/>
        <w:rPr>
          <w:sz w:val="20"/>
          <w:szCs w:val="20"/>
        </w:rPr>
      </w:pPr>
    </w:p>
    <w:p w:rsidR="0040628E" w:rsidRPr="0040628E" w:rsidRDefault="0040628E" w:rsidP="0040628E">
      <w:pPr>
        <w:pStyle w:val="ListParagraph"/>
        <w:widowControl w:val="0"/>
        <w:numPr>
          <w:ilvl w:val="0"/>
          <w:numId w:val="4"/>
        </w:numPr>
        <w:tabs>
          <w:tab w:val="left" w:pos="2490"/>
          <w:tab w:val="left" w:pos="2491"/>
        </w:tabs>
        <w:autoSpaceDE w:val="0"/>
        <w:autoSpaceDN w:val="0"/>
        <w:spacing w:after="0" w:line="240" w:lineRule="auto"/>
        <w:ind w:left="2490" w:hanging="568"/>
        <w:contextualSpacing w:val="0"/>
        <w:rPr>
          <w:rFonts w:ascii="Arial" w:hAnsi="Arial" w:cs="Arial"/>
          <w:color w:val="1A1A1A"/>
          <w:sz w:val="20"/>
          <w:szCs w:val="20"/>
        </w:rPr>
      </w:pPr>
      <w:r w:rsidRPr="0040628E">
        <w:rPr>
          <w:rFonts w:ascii="Arial" w:hAnsi="Arial" w:cs="Arial"/>
          <w:color w:val="1A1A1A"/>
          <w:sz w:val="20"/>
          <w:szCs w:val="20"/>
        </w:rPr>
        <w:t>Facilitar</w:t>
      </w:r>
      <w:r w:rsidRPr="0040628E">
        <w:rPr>
          <w:rFonts w:ascii="Arial" w:hAnsi="Arial" w:cs="Arial"/>
          <w:color w:val="1A1A1A"/>
          <w:spacing w:val="9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las relaciones</w:t>
      </w:r>
      <w:r w:rsidRPr="0040628E">
        <w:rPr>
          <w:rFonts w:ascii="Arial" w:hAnsi="Arial" w:cs="Arial"/>
          <w:color w:val="1A1A1A"/>
          <w:spacing w:val="6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laborales</w:t>
      </w:r>
      <w:r w:rsidRPr="0040628E">
        <w:rPr>
          <w:rFonts w:ascii="Arial" w:hAnsi="Arial" w:cs="Arial"/>
          <w:color w:val="1A1A1A"/>
          <w:spacing w:val="1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entre</w:t>
      </w:r>
      <w:r w:rsidRPr="0040628E">
        <w:rPr>
          <w:rFonts w:ascii="Arial" w:hAnsi="Arial" w:cs="Arial"/>
          <w:color w:val="1A1A1A"/>
          <w:spacing w:val="-2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los</w:t>
      </w:r>
      <w:r w:rsidRPr="0040628E">
        <w:rPr>
          <w:rFonts w:ascii="Arial" w:hAnsi="Arial" w:cs="Arial"/>
          <w:color w:val="1A1A1A"/>
          <w:spacing w:val="-4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miembros</w:t>
      </w:r>
      <w:r w:rsidRPr="0040628E">
        <w:rPr>
          <w:rFonts w:ascii="Arial" w:hAnsi="Arial" w:cs="Arial"/>
          <w:color w:val="1A1A1A"/>
          <w:spacing w:val="11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de</w:t>
      </w:r>
      <w:r w:rsidRPr="0040628E">
        <w:rPr>
          <w:rFonts w:ascii="Arial" w:hAnsi="Arial" w:cs="Arial"/>
          <w:color w:val="1A1A1A"/>
          <w:spacing w:val="-7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la</w:t>
      </w:r>
      <w:r w:rsidRPr="0040628E">
        <w:rPr>
          <w:rFonts w:ascii="Arial" w:hAnsi="Arial" w:cs="Arial"/>
          <w:color w:val="1A1A1A"/>
          <w:spacing w:val="-2"/>
          <w:sz w:val="20"/>
          <w:szCs w:val="20"/>
        </w:rPr>
        <w:t xml:space="preserve"> Institución;</w:t>
      </w:r>
    </w:p>
    <w:p w:rsidR="0040628E" w:rsidRPr="0040628E" w:rsidRDefault="0040628E" w:rsidP="0040628E">
      <w:pPr>
        <w:pStyle w:val="BodyText"/>
        <w:spacing w:before="8"/>
        <w:rPr>
          <w:sz w:val="20"/>
          <w:szCs w:val="20"/>
        </w:rPr>
      </w:pPr>
    </w:p>
    <w:p w:rsidR="0040628E" w:rsidRPr="0040628E" w:rsidRDefault="0040628E" w:rsidP="0040628E">
      <w:pPr>
        <w:tabs>
          <w:tab w:val="left" w:pos="2580"/>
        </w:tabs>
        <w:rPr>
          <w:rFonts w:ascii="Arial" w:hAnsi="Arial" w:cs="Arial"/>
          <w:b/>
          <w:sz w:val="20"/>
          <w:szCs w:val="20"/>
        </w:rPr>
      </w:pPr>
      <w:r w:rsidRPr="0040628E">
        <w:rPr>
          <w:rFonts w:ascii="Arial" w:hAnsi="Arial" w:cs="Arial"/>
          <w:sz w:val="20"/>
          <w:szCs w:val="20"/>
        </w:rPr>
        <w:tab/>
      </w:r>
    </w:p>
    <w:p w:rsidR="0040628E" w:rsidRPr="0040628E" w:rsidRDefault="0040628E" w:rsidP="0040628E">
      <w:pPr>
        <w:pStyle w:val="ListParagraph"/>
        <w:widowControl w:val="0"/>
        <w:numPr>
          <w:ilvl w:val="0"/>
          <w:numId w:val="4"/>
        </w:numPr>
        <w:tabs>
          <w:tab w:val="left" w:pos="2487"/>
          <w:tab w:val="left" w:pos="2488"/>
        </w:tabs>
        <w:autoSpaceDE w:val="0"/>
        <w:autoSpaceDN w:val="0"/>
        <w:spacing w:before="95" w:after="0" w:line="240" w:lineRule="auto"/>
        <w:ind w:left="2487" w:hanging="562"/>
        <w:contextualSpacing w:val="0"/>
        <w:rPr>
          <w:rFonts w:ascii="Arial" w:hAnsi="Arial" w:cs="Arial"/>
          <w:color w:val="1A1A1A"/>
          <w:sz w:val="20"/>
          <w:szCs w:val="20"/>
        </w:rPr>
      </w:pPr>
      <w:r w:rsidRPr="0040628E">
        <w:rPr>
          <w:rFonts w:ascii="Arial" w:hAnsi="Arial" w:cs="Arial"/>
          <w:color w:val="1A1A1A"/>
          <w:sz w:val="20"/>
          <w:szCs w:val="20"/>
        </w:rPr>
        <w:t>Organizar y</w:t>
      </w:r>
      <w:r w:rsidRPr="0040628E">
        <w:rPr>
          <w:rFonts w:ascii="Arial" w:hAnsi="Arial" w:cs="Arial"/>
          <w:color w:val="1A1A1A"/>
          <w:spacing w:val="13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conducir</w:t>
      </w:r>
      <w:r w:rsidRPr="0040628E">
        <w:rPr>
          <w:rFonts w:ascii="Arial" w:hAnsi="Arial" w:cs="Arial"/>
          <w:color w:val="1A1A1A"/>
          <w:spacing w:val="6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grupos</w:t>
      </w:r>
      <w:r w:rsidRPr="0040628E">
        <w:rPr>
          <w:rFonts w:ascii="Arial" w:hAnsi="Arial" w:cs="Arial"/>
          <w:color w:val="1A1A1A"/>
          <w:spacing w:val="-3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de</w:t>
      </w:r>
      <w:r w:rsidRPr="0040628E">
        <w:rPr>
          <w:rFonts w:ascii="Arial" w:hAnsi="Arial" w:cs="Arial"/>
          <w:color w:val="1A1A1A"/>
          <w:spacing w:val="-13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pacing w:val="-2"/>
          <w:sz w:val="20"/>
          <w:szCs w:val="20"/>
        </w:rPr>
        <w:t>trabajo;</w:t>
      </w:r>
    </w:p>
    <w:p w:rsidR="0040628E" w:rsidRPr="0040628E" w:rsidRDefault="0040628E" w:rsidP="0040628E">
      <w:pPr>
        <w:pStyle w:val="BodyText"/>
        <w:spacing w:before="2"/>
        <w:rPr>
          <w:sz w:val="20"/>
          <w:szCs w:val="20"/>
        </w:rPr>
      </w:pPr>
    </w:p>
    <w:p w:rsidR="0040628E" w:rsidRPr="0040628E" w:rsidRDefault="0040628E" w:rsidP="0040628E">
      <w:pPr>
        <w:pStyle w:val="BodyText"/>
        <w:tabs>
          <w:tab w:val="left" w:pos="2491"/>
        </w:tabs>
        <w:ind w:left="1921"/>
        <w:rPr>
          <w:sz w:val="20"/>
          <w:szCs w:val="20"/>
        </w:rPr>
      </w:pPr>
      <w:r w:rsidRPr="0040628E">
        <w:rPr>
          <w:color w:val="1A1A1A"/>
          <w:spacing w:val="-5"/>
          <w:sz w:val="20"/>
          <w:szCs w:val="20"/>
        </w:rPr>
        <w:t>ii.</w:t>
      </w:r>
      <w:r w:rsidRPr="0040628E">
        <w:rPr>
          <w:color w:val="1A1A1A"/>
          <w:sz w:val="20"/>
          <w:szCs w:val="20"/>
        </w:rPr>
        <w:tab/>
        <w:t>Asegurar</w:t>
      </w:r>
      <w:r w:rsidRPr="0040628E">
        <w:rPr>
          <w:color w:val="1A1A1A"/>
          <w:spacing w:val="10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la</w:t>
      </w:r>
      <w:r w:rsidRPr="0040628E">
        <w:rPr>
          <w:color w:val="1A1A1A"/>
          <w:spacing w:val="-1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vigencia</w:t>
      </w:r>
      <w:r w:rsidRPr="0040628E">
        <w:rPr>
          <w:color w:val="1A1A1A"/>
          <w:spacing w:val="8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de</w:t>
      </w:r>
      <w:r w:rsidRPr="0040628E">
        <w:rPr>
          <w:color w:val="1A1A1A"/>
          <w:spacing w:val="-6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las</w:t>
      </w:r>
      <w:r w:rsidRPr="0040628E">
        <w:rPr>
          <w:color w:val="1A1A1A"/>
          <w:spacing w:val="-3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políticas</w:t>
      </w:r>
      <w:r w:rsidRPr="0040628E">
        <w:rPr>
          <w:color w:val="1A1A1A"/>
          <w:spacing w:val="6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y</w:t>
      </w:r>
      <w:r w:rsidRPr="0040628E">
        <w:rPr>
          <w:color w:val="1A1A1A"/>
          <w:spacing w:val="-1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la</w:t>
      </w:r>
      <w:r w:rsidRPr="0040628E">
        <w:rPr>
          <w:color w:val="1A1A1A"/>
          <w:spacing w:val="-6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normatividad</w:t>
      </w:r>
      <w:r w:rsidRPr="0040628E">
        <w:rPr>
          <w:color w:val="1A1A1A"/>
          <w:spacing w:val="8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interna</w:t>
      </w:r>
      <w:r w:rsidRPr="0040628E">
        <w:rPr>
          <w:color w:val="1A1A1A"/>
          <w:spacing w:val="4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en</w:t>
      </w:r>
      <w:r w:rsidRPr="0040628E">
        <w:rPr>
          <w:color w:val="1A1A1A"/>
          <w:spacing w:val="-11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el</w:t>
      </w:r>
      <w:r w:rsidRPr="0040628E">
        <w:rPr>
          <w:color w:val="1A1A1A"/>
          <w:spacing w:val="-13"/>
          <w:sz w:val="20"/>
          <w:szCs w:val="20"/>
        </w:rPr>
        <w:t xml:space="preserve"> </w:t>
      </w:r>
      <w:r w:rsidRPr="0040628E">
        <w:rPr>
          <w:color w:val="1A1A1A"/>
          <w:spacing w:val="-2"/>
          <w:sz w:val="20"/>
          <w:szCs w:val="20"/>
        </w:rPr>
        <w:t>Centro;</w:t>
      </w:r>
    </w:p>
    <w:p w:rsidR="0040628E" w:rsidRPr="0040628E" w:rsidRDefault="0040628E" w:rsidP="0040628E">
      <w:pPr>
        <w:pStyle w:val="BodyText"/>
        <w:spacing w:before="5"/>
        <w:rPr>
          <w:sz w:val="20"/>
          <w:szCs w:val="20"/>
        </w:rPr>
      </w:pPr>
    </w:p>
    <w:p w:rsidR="0040628E" w:rsidRPr="0040628E" w:rsidRDefault="0040628E" w:rsidP="0040628E">
      <w:pPr>
        <w:pStyle w:val="ListParagraph"/>
        <w:widowControl w:val="0"/>
        <w:numPr>
          <w:ilvl w:val="0"/>
          <w:numId w:val="3"/>
        </w:numPr>
        <w:tabs>
          <w:tab w:val="left" w:pos="2491"/>
          <w:tab w:val="left" w:pos="2492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40628E">
        <w:rPr>
          <w:rFonts w:ascii="Arial" w:hAnsi="Arial" w:cs="Arial"/>
          <w:color w:val="1A1A1A"/>
          <w:sz w:val="20"/>
          <w:szCs w:val="20"/>
        </w:rPr>
        <w:t>Promover</w:t>
      </w:r>
      <w:r w:rsidRPr="0040628E">
        <w:rPr>
          <w:rFonts w:ascii="Arial" w:hAnsi="Arial" w:cs="Arial"/>
          <w:color w:val="1A1A1A"/>
          <w:spacing w:val="14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y</w:t>
      </w:r>
      <w:r w:rsidRPr="0040628E">
        <w:rPr>
          <w:rFonts w:ascii="Arial" w:hAnsi="Arial" w:cs="Arial"/>
          <w:color w:val="1A1A1A"/>
          <w:spacing w:val="-1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observar</w:t>
      </w:r>
      <w:r w:rsidRPr="0040628E">
        <w:rPr>
          <w:rFonts w:ascii="Arial" w:hAnsi="Arial" w:cs="Arial"/>
          <w:color w:val="1A1A1A"/>
          <w:spacing w:val="6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las</w:t>
      </w:r>
      <w:r w:rsidRPr="0040628E">
        <w:rPr>
          <w:rFonts w:ascii="Arial" w:hAnsi="Arial" w:cs="Arial"/>
          <w:color w:val="1A1A1A"/>
          <w:spacing w:val="-9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políticas y</w:t>
      </w:r>
      <w:r w:rsidRPr="0040628E">
        <w:rPr>
          <w:rFonts w:ascii="Arial" w:hAnsi="Arial" w:cs="Arial"/>
          <w:color w:val="1A1A1A"/>
          <w:spacing w:val="-1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procedimientos</w:t>
      </w:r>
      <w:r w:rsidRPr="0040628E">
        <w:rPr>
          <w:rFonts w:ascii="Arial" w:hAnsi="Arial" w:cs="Arial"/>
          <w:color w:val="1A1A1A"/>
          <w:spacing w:val="-12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dictados</w:t>
      </w:r>
      <w:r w:rsidRPr="0040628E">
        <w:rPr>
          <w:rFonts w:ascii="Arial" w:hAnsi="Arial" w:cs="Arial"/>
          <w:color w:val="1A1A1A"/>
          <w:spacing w:val="6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por</w:t>
      </w:r>
      <w:r w:rsidRPr="0040628E">
        <w:rPr>
          <w:rFonts w:ascii="Arial" w:hAnsi="Arial" w:cs="Arial"/>
          <w:color w:val="1A1A1A"/>
          <w:spacing w:val="1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la</w:t>
      </w:r>
      <w:r w:rsidRPr="0040628E">
        <w:rPr>
          <w:rFonts w:ascii="Arial" w:hAnsi="Arial" w:cs="Arial"/>
          <w:color w:val="1A1A1A"/>
          <w:spacing w:val="-2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Dirección</w:t>
      </w:r>
      <w:r w:rsidRPr="0040628E">
        <w:rPr>
          <w:rFonts w:ascii="Arial" w:hAnsi="Arial" w:cs="Arial"/>
          <w:color w:val="1A1A1A"/>
          <w:spacing w:val="1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pacing w:val="-2"/>
          <w:sz w:val="20"/>
          <w:szCs w:val="20"/>
        </w:rPr>
        <w:t>General;</w:t>
      </w:r>
    </w:p>
    <w:p w:rsidR="0040628E" w:rsidRPr="0040628E" w:rsidRDefault="0040628E" w:rsidP="0040628E">
      <w:pPr>
        <w:pStyle w:val="BodyText"/>
        <w:spacing w:before="5"/>
        <w:rPr>
          <w:sz w:val="20"/>
          <w:szCs w:val="20"/>
        </w:rPr>
      </w:pPr>
    </w:p>
    <w:p w:rsidR="0040628E" w:rsidRPr="0040628E" w:rsidRDefault="0040628E" w:rsidP="0040628E">
      <w:pPr>
        <w:pStyle w:val="ListParagraph"/>
        <w:widowControl w:val="0"/>
        <w:numPr>
          <w:ilvl w:val="0"/>
          <w:numId w:val="3"/>
        </w:numPr>
        <w:tabs>
          <w:tab w:val="left" w:pos="2492"/>
        </w:tabs>
        <w:autoSpaceDE w:val="0"/>
        <w:autoSpaceDN w:val="0"/>
        <w:spacing w:after="0" w:line="278" w:lineRule="auto"/>
        <w:ind w:left="2489" w:right="875" w:hanging="563"/>
        <w:contextualSpacing w:val="0"/>
        <w:jc w:val="both"/>
        <w:rPr>
          <w:rFonts w:ascii="Arial" w:hAnsi="Arial" w:cs="Arial"/>
          <w:sz w:val="20"/>
          <w:szCs w:val="20"/>
        </w:rPr>
      </w:pPr>
      <w:r w:rsidRPr="0040628E">
        <w:rPr>
          <w:rFonts w:ascii="Arial" w:hAnsi="Arial" w:cs="Arial"/>
          <w:color w:val="1A1A1A"/>
          <w:sz w:val="20"/>
          <w:szCs w:val="20"/>
        </w:rPr>
        <w:t>Apegarse a los</w:t>
      </w:r>
      <w:r w:rsidRPr="0040628E">
        <w:rPr>
          <w:rFonts w:ascii="Arial" w:hAnsi="Arial" w:cs="Arial"/>
          <w:color w:val="1A1A1A"/>
          <w:spacing w:val="-1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lineamientos contemplados en la normativa de</w:t>
      </w:r>
      <w:r w:rsidRPr="0040628E">
        <w:rPr>
          <w:rFonts w:ascii="Arial" w:hAnsi="Arial" w:cs="Arial"/>
          <w:color w:val="1A1A1A"/>
          <w:spacing w:val="-2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la Administración Pública Federal, a fin de desempeñarse en un marco de honestidad, transparencia y rendición de cuentas en la aplicación de los recursos federales;</w:t>
      </w:r>
    </w:p>
    <w:p w:rsidR="0040628E" w:rsidRPr="0040628E" w:rsidRDefault="0040628E" w:rsidP="0040628E">
      <w:pPr>
        <w:pStyle w:val="BodyText"/>
        <w:spacing w:before="4"/>
        <w:rPr>
          <w:sz w:val="20"/>
          <w:szCs w:val="20"/>
        </w:rPr>
      </w:pPr>
    </w:p>
    <w:p w:rsidR="0040628E" w:rsidRPr="0040628E" w:rsidRDefault="0040628E" w:rsidP="0040628E">
      <w:pPr>
        <w:pStyle w:val="BodyText"/>
        <w:spacing w:before="1" w:line="266" w:lineRule="auto"/>
        <w:ind w:left="2488" w:right="880" w:hanging="575"/>
        <w:jc w:val="both"/>
        <w:rPr>
          <w:sz w:val="20"/>
          <w:szCs w:val="20"/>
        </w:rPr>
      </w:pPr>
      <w:r w:rsidRPr="0040628E">
        <w:rPr>
          <w:color w:val="3B3B3B"/>
          <w:w w:val="90"/>
          <w:sz w:val="20"/>
          <w:szCs w:val="20"/>
        </w:rPr>
        <w:t>11.</w:t>
      </w:r>
      <w:r w:rsidRPr="0040628E">
        <w:rPr>
          <w:color w:val="3B3B3B"/>
          <w:spacing w:val="80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 xml:space="preserve">Aplicar las sanciones correspondientes en apego a las políticas institucionales y al marco legal </w:t>
      </w:r>
      <w:r w:rsidRPr="0040628E">
        <w:rPr>
          <w:color w:val="1A1A1A"/>
          <w:spacing w:val="-2"/>
          <w:sz w:val="20"/>
          <w:szCs w:val="20"/>
        </w:rPr>
        <w:t>correspondiente;</w:t>
      </w:r>
    </w:p>
    <w:p w:rsidR="0040628E" w:rsidRPr="0040628E" w:rsidRDefault="0040628E" w:rsidP="0040628E">
      <w:pPr>
        <w:pStyle w:val="BodyText"/>
        <w:spacing w:before="6"/>
        <w:rPr>
          <w:sz w:val="20"/>
          <w:szCs w:val="20"/>
        </w:rPr>
      </w:pPr>
    </w:p>
    <w:p w:rsidR="0040628E" w:rsidRPr="0040628E" w:rsidRDefault="0040628E" w:rsidP="0040628E">
      <w:pPr>
        <w:pStyle w:val="ListParagraph"/>
        <w:widowControl w:val="0"/>
        <w:numPr>
          <w:ilvl w:val="0"/>
          <w:numId w:val="2"/>
        </w:numPr>
        <w:tabs>
          <w:tab w:val="left" w:pos="2487"/>
        </w:tabs>
        <w:autoSpaceDE w:val="0"/>
        <w:autoSpaceDN w:val="0"/>
        <w:spacing w:after="0" w:line="240" w:lineRule="auto"/>
        <w:ind w:hanging="566"/>
        <w:contextualSpacing w:val="0"/>
        <w:rPr>
          <w:rFonts w:ascii="Arial" w:hAnsi="Arial" w:cs="Arial"/>
          <w:sz w:val="20"/>
          <w:szCs w:val="20"/>
        </w:rPr>
      </w:pPr>
      <w:r w:rsidRPr="0040628E">
        <w:rPr>
          <w:rFonts w:ascii="Arial" w:hAnsi="Arial" w:cs="Arial"/>
          <w:color w:val="1A1A1A"/>
          <w:sz w:val="20"/>
          <w:szCs w:val="20"/>
        </w:rPr>
        <w:t>Elaborar</w:t>
      </w:r>
      <w:r w:rsidRPr="0040628E">
        <w:rPr>
          <w:rFonts w:ascii="Arial" w:hAnsi="Arial" w:cs="Arial"/>
          <w:color w:val="1A1A1A"/>
          <w:spacing w:val="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el</w:t>
      </w:r>
      <w:r w:rsidRPr="0040628E">
        <w:rPr>
          <w:rFonts w:ascii="Arial" w:hAnsi="Arial" w:cs="Arial"/>
          <w:color w:val="1A1A1A"/>
          <w:spacing w:val="-11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plan</w:t>
      </w:r>
      <w:r w:rsidRPr="0040628E">
        <w:rPr>
          <w:rFonts w:ascii="Arial" w:hAnsi="Arial" w:cs="Arial"/>
          <w:color w:val="1A1A1A"/>
          <w:spacing w:val="-7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anual</w:t>
      </w:r>
      <w:r w:rsidRPr="0040628E">
        <w:rPr>
          <w:rFonts w:ascii="Arial" w:hAnsi="Arial" w:cs="Arial"/>
          <w:color w:val="1A1A1A"/>
          <w:spacing w:val="-2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de</w:t>
      </w:r>
      <w:r w:rsidRPr="0040628E">
        <w:rPr>
          <w:rFonts w:ascii="Arial" w:hAnsi="Arial" w:cs="Arial"/>
          <w:color w:val="1A1A1A"/>
          <w:spacing w:val="-1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trabajo</w:t>
      </w:r>
      <w:r w:rsidRPr="0040628E">
        <w:rPr>
          <w:rFonts w:ascii="Arial" w:hAnsi="Arial" w:cs="Arial"/>
          <w:color w:val="1A1A1A"/>
          <w:spacing w:val="-3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de</w:t>
      </w:r>
      <w:r w:rsidRPr="0040628E">
        <w:rPr>
          <w:rFonts w:ascii="Arial" w:hAnsi="Arial" w:cs="Arial"/>
          <w:color w:val="1A1A1A"/>
          <w:spacing w:val="-9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la</w:t>
      </w:r>
      <w:r w:rsidRPr="0040628E">
        <w:rPr>
          <w:rFonts w:ascii="Arial" w:hAnsi="Arial" w:cs="Arial"/>
          <w:color w:val="1A1A1A"/>
          <w:spacing w:val="-7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Dirección</w:t>
      </w:r>
      <w:r w:rsidRPr="0040628E">
        <w:rPr>
          <w:rFonts w:ascii="Arial" w:hAnsi="Arial" w:cs="Arial"/>
          <w:color w:val="1A1A1A"/>
          <w:spacing w:val="3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de</w:t>
      </w:r>
      <w:r w:rsidRPr="0040628E">
        <w:rPr>
          <w:rFonts w:ascii="Arial" w:hAnsi="Arial" w:cs="Arial"/>
          <w:color w:val="1A1A1A"/>
          <w:spacing w:val="-12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Recursos</w:t>
      </w:r>
      <w:r w:rsidRPr="0040628E">
        <w:rPr>
          <w:rFonts w:ascii="Arial" w:hAnsi="Arial" w:cs="Arial"/>
          <w:color w:val="1A1A1A"/>
          <w:spacing w:val="2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Humanos</w:t>
      </w:r>
      <w:r w:rsidRPr="0040628E">
        <w:rPr>
          <w:rFonts w:ascii="Arial" w:hAnsi="Arial" w:cs="Arial"/>
          <w:color w:val="1A1A1A"/>
          <w:spacing w:val="3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y</w:t>
      </w:r>
      <w:r w:rsidRPr="0040628E">
        <w:rPr>
          <w:rFonts w:ascii="Arial" w:hAnsi="Arial" w:cs="Arial"/>
          <w:color w:val="1A1A1A"/>
          <w:spacing w:val="-7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Desarrollo</w:t>
      </w:r>
      <w:r w:rsidRPr="0040628E">
        <w:rPr>
          <w:rFonts w:ascii="Arial" w:hAnsi="Arial" w:cs="Arial"/>
          <w:color w:val="1A1A1A"/>
          <w:spacing w:val="6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pacing w:val="-2"/>
          <w:sz w:val="20"/>
          <w:szCs w:val="20"/>
        </w:rPr>
        <w:t>Organizacional;</w:t>
      </w:r>
    </w:p>
    <w:p w:rsidR="0040628E" w:rsidRPr="0040628E" w:rsidRDefault="0040628E" w:rsidP="0040628E">
      <w:pPr>
        <w:pStyle w:val="BodyText"/>
        <w:spacing w:before="3"/>
        <w:rPr>
          <w:sz w:val="20"/>
          <w:szCs w:val="20"/>
        </w:rPr>
      </w:pPr>
    </w:p>
    <w:p w:rsidR="0040628E" w:rsidRPr="0040628E" w:rsidRDefault="0040628E" w:rsidP="0040628E">
      <w:pPr>
        <w:pStyle w:val="ListParagraph"/>
        <w:widowControl w:val="0"/>
        <w:numPr>
          <w:ilvl w:val="0"/>
          <w:numId w:val="2"/>
        </w:numPr>
        <w:tabs>
          <w:tab w:val="left" w:pos="2482"/>
        </w:tabs>
        <w:autoSpaceDE w:val="0"/>
        <w:autoSpaceDN w:val="0"/>
        <w:spacing w:after="0" w:line="278" w:lineRule="auto"/>
        <w:ind w:right="871" w:hanging="570"/>
        <w:contextualSpacing w:val="0"/>
        <w:jc w:val="both"/>
        <w:rPr>
          <w:rFonts w:ascii="Arial" w:hAnsi="Arial" w:cs="Arial"/>
          <w:sz w:val="20"/>
          <w:szCs w:val="20"/>
        </w:rPr>
      </w:pPr>
      <w:r w:rsidRPr="0040628E">
        <w:rPr>
          <w:rFonts w:ascii="Arial" w:hAnsi="Arial" w:cs="Arial"/>
          <w:color w:val="1A1A1A"/>
          <w:sz w:val="20"/>
          <w:szCs w:val="20"/>
        </w:rPr>
        <w:t xml:space="preserve">Realiza el cálculo para la determinación de estímulos e incentivos para el personal Administrativo y de </w:t>
      </w:r>
      <w:r w:rsidRPr="0040628E">
        <w:rPr>
          <w:rFonts w:ascii="Arial" w:hAnsi="Arial" w:cs="Arial"/>
          <w:color w:val="1A1A1A"/>
          <w:spacing w:val="-2"/>
          <w:sz w:val="20"/>
          <w:szCs w:val="20"/>
        </w:rPr>
        <w:t>Apoyo;</w:t>
      </w:r>
    </w:p>
    <w:p w:rsidR="0040628E" w:rsidRPr="0040628E" w:rsidRDefault="0040628E" w:rsidP="0040628E">
      <w:pPr>
        <w:pStyle w:val="BodyText"/>
        <w:spacing w:before="8"/>
        <w:rPr>
          <w:sz w:val="20"/>
          <w:szCs w:val="20"/>
        </w:rPr>
      </w:pPr>
    </w:p>
    <w:p w:rsidR="0040628E" w:rsidRPr="0040628E" w:rsidRDefault="0040628E" w:rsidP="0040628E">
      <w:pPr>
        <w:pStyle w:val="ListParagraph"/>
        <w:widowControl w:val="0"/>
        <w:numPr>
          <w:ilvl w:val="0"/>
          <w:numId w:val="2"/>
        </w:numPr>
        <w:tabs>
          <w:tab w:val="left" w:pos="2482"/>
          <w:tab w:val="left" w:pos="2483"/>
        </w:tabs>
        <w:autoSpaceDE w:val="0"/>
        <w:autoSpaceDN w:val="0"/>
        <w:spacing w:before="1" w:after="0" w:line="240" w:lineRule="auto"/>
        <w:ind w:left="2482" w:hanging="561"/>
        <w:contextualSpacing w:val="0"/>
        <w:rPr>
          <w:rFonts w:ascii="Arial" w:hAnsi="Arial" w:cs="Arial"/>
          <w:sz w:val="20"/>
          <w:szCs w:val="20"/>
        </w:rPr>
      </w:pPr>
      <w:r w:rsidRPr="0040628E">
        <w:rPr>
          <w:rFonts w:ascii="Arial" w:hAnsi="Arial" w:cs="Arial"/>
          <w:color w:val="1A1A1A"/>
          <w:sz w:val="20"/>
          <w:szCs w:val="20"/>
        </w:rPr>
        <w:t>Participar</w:t>
      </w:r>
      <w:r w:rsidRPr="0040628E">
        <w:rPr>
          <w:rFonts w:ascii="Arial" w:hAnsi="Arial" w:cs="Arial"/>
          <w:color w:val="1A1A1A"/>
          <w:spacing w:val="16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en</w:t>
      </w:r>
      <w:r w:rsidRPr="0040628E">
        <w:rPr>
          <w:rFonts w:ascii="Arial" w:hAnsi="Arial" w:cs="Arial"/>
          <w:color w:val="1A1A1A"/>
          <w:spacing w:val="2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el desarrollo,</w:t>
      </w:r>
      <w:r w:rsidRPr="0040628E">
        <w:rPr>
          <w:rFonts w:ascii="Arial" w:hAnsi="Arial" w:cs="Arial"/>
          <w:color w:val="1A1A1A"/>
          <w:spacing w:val="9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implantación</w:t>
      </w:r>
      <w:r w:rsidRPr="0040628E">
        <w:rPr>
          <w:rFonts w:ascii="Arial" w:hAnsi="Arial" w:cs="Arial"/>
          <w:color w:val="1A1A1A"/>
          <w:spacing w:val="18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y mantenimiento</w:t>
      </w:r>
      <w:r w:rsidRPr="0040628E">
        <w:rPr>
          <w:rFonts w:ascii="Arial" w:hAnsi="Arial" w:cs="Arial"/>
          <w:color w:val="1A1A1A"/>
          <w:spacing w:val="23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del</w:t>
      </w:r>
      <w:r w:rsidRPr="0040628E">
        <w:rPr>
          <w:rFonts w:ascii="Arial" w:hAnsi="Arial" w:cs="Arial"/>
          <w:color w:val="1A1A1A"/>
          <w:spacing w:val="-1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Sistema</w:t>
      </w:r>
      <w:r w:rsidRPr="0040628E">
        <w:rPr>
          <w:rFonts w:ascii="Arial" w:hAnsi="Arial" w:cs="Arial"/>
          <w:color w:val="1A1A1A"/>
          <w:spacing w:val="22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de</w:t>
      </w:r>
      <w:r w:rsidRPr="0040628E">
        <w:rPr>
          <w:rFonts w:ascii="Arial" w:hAnsi="Arial" w:cs="Arial"/>
          <w:color w:val="1A1A1A"/>
          <w:spacing w:val="-3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Gestión</w:t>
      </w:r>
      <w:r w:rsidRPr="0040628E">
        <w:rPr>
          <w:rFonts w:ascii="Arial" w:hAnsi="Arial" w:cs="Arial"/>
          <w:color w:val="1A1A1A"/>
          <w:spacing w:val="11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de</w:t>
      </w:r>
      <w:r w:rsidRPr="0040628E">
        <w:rPr>
          <w:rFonts w:ascii="Arial" w:hAnsi="Arial" w:cs="Arial"/>
          <w:color w:val="1A1A1A"/>
          <w:spacing w:val="4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pacing w:val="-2"/>
          <w:sz w:val="20"/>
          <w:szCs w:val="20"/>
        </w:rPr>
        <w:t>Calidad;</w:t>
      </w:r>
    </w:p>
    <w:p w:rsidR="0040628E" w:rsidRPr="0040628E" w:rsidRDefault="0040628E" w:rsidP="0040628E">
      <w:pPr>
        <w:pStyle w:val="BodyText"/>
        <w:spacing w:before="7"/>
        <w:rPr>
          <w:sz w:val="20"/>
          <w:szCs w:val="20"/>
        </w:rPr>
      </w:pPr>
    </w:p>
    <w:p w:rsidR="0040628E" w:rsidRPr="0040628E" w:rsidRDefault="0040628E" w:rsidP="0040628E">
      <w:pPr>
        <w:pStyle w:val="ListParagraph"/>
        <w:widowControl w:val="0"/>
        <w:numPr>
          <w:ilvl w:val="0"/>
          <w:numId w:val="2"/>
        </w:numPr>
        <w:tabs>
          <w:tab w:val="left" w:pos="2482"/>
        </w:tabs>
        <w:autoSpaceDE w:val="0"/>
        <w:autoSpaceDN w:val="0"/>
        <w:spacing w:after="0" w:line="283" w:lineRule="auto"/>
        <w:ind w:left="2483" w:right="87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0628E">
        <w:rPr>
          <w:rFonts w:ascii="Arial" w:hAnsi="Arial" w:cs="Arial"/>
          <w:color w:val="1A1A1A"/>
          <w:sz w:val="20"/>
          <w:szCs w:val="20"/>
        </w:rPr>
        <w:t>Atender</w:t>
      </w:r>
      <w:r w:rsidRPr="0040628E">
        <w:rPr>
          <w:rFonts w:ascii="Arial" w:hAnsi="Arial" w:cs="Arial"/>
          <w:color w:val="1A1A1A"/>
          <w:spacing w:val="17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y</w:t>
      </w:r>
      <w:r w:rsidRPr="0040628E">
        <w:rPr>
          <w:rFonts w:ascii="Arial" w:hAnsi="Arial" w:cs="Arial"/>
          <w:color w:val="1A1A1A"/>
          <w:spacing w:val="1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dar seguimiento</w:t>
      </w:r>
      <w:r w:rsidRPr="0040628E">
        <w:rPr>
          <w:rFonts w:ascii="Arial" w:hAnsi="Arial" w:cs="Arial"/>
          <w:color w:val="1A1A1A"/>
          <w:spacing w:val="1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a las</w:t>
      </w:r>
      <w:r w:rsidRPr="0040628E">
        <w:rPr>
          <w:rFonts w:ascii="Arial" w:hAnsi="Arial" w:cs="Arial"/>
          <w:color w:val="1A1A1A"/>
          <w:spacing w:val="-2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auditorias</w:t>
      </w:r>
      <w:r w:rsidRPr="0040628E">
        <w:rPr>
          <w:rFonts w:ascii="Arial" w:hAnsi="Arial" w:cs="Arial"/>
          <w:color w:val="1A1A1A"/>
          <w:spacing w:val="-1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y</w:t>
      </w:r>
      <w:r w:rsidRPr="0040628E">
        <w:rPr>
          <w:rFonts w:ascii="Arial" w:hAnsi="Arial" w:cs="Arial"/>
          <w:color w:val="1A1A1A"/>
          <w:spacing w:val="12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hallazgos relacionados con el</w:t>
      </w:r>
      <w:r w:rsidRPr="0040628E">
        <w:rPr>
          <w:rFonts w:ascii="Arial" w:hAnsi="Arial" w:cs="Arial"/>
          <w:color w:val="1A1A1A"/>
          <w:spacing w:val="-6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Sistema</w:t>
      </w:r>
      <w:r w:rsidRPr="0040628E">
        <w:rPr>
          <w:rFonts w:ascii="Arial" w:hAnsi="Arial" w:cs="Arial"/>
          <w:color w:val="1A1A1A"/>
          <w:spacing w:val="1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de</w:t>
      </w:r>
      <w:r w:rsidRPr="0040628E">
        <w:rPr>
          <w:rFonts w:ascii="Arial" w:hAnsi="Arial" w:cs="Arial"/>
          <w:color w:val="1A1A1A"/>
          <w:spacing w:val="-6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Gestión de</w:t>
      </w:r>
      <w:r w:rsidRPr="0040628E">
        <w:rPr>
          <w:rFonts w:ascii="Arial" w:hAnsi="Arial" w:cs="Arial"/>
          <w:color w:val="1A1A1A"/>
          <w:spacing w:val="-10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Calidad, y las realizadas por las diferentes instancias fiscalizadoras;</w:t>
      </w:r>
    </w:p>
    <w:p w:rsidR="0040628E" w:rsidRPr="0040628E" w:rsidRDefault="0040628E" w:rsidP="0040628E">
      <w:pPr>
        <w:pStyle w:val="BodyText"/>
        <w:spacing w:before="5"/>
        <w:rPr>
          <w:sz w:val="20"/>
          <w:szCs w:val="20"/>
        </w:rPr>
      </w:pPr>
    </w:p>
    <w:p w:rsidR="0040628E" w:rsidRPr="0040628E" w:rsidRDefault="0040628E" w:rsidP="0040628E">
      <w:pPr>
        <w:pStyle w:val="ListParagraph"/>
        <w:widowControl w:val="0"/>
        <w:numPr>
          <w:ilvl w:val="0"/>
          <w:numId w:val="2"/>
        </w:numPr>
        <w:tabs>
          <w:tab w:val="left" w:pos="2478"/>
        </w:tabs>
        <w:autoSpaceDE w:val="0"/>
        <w:autoSpaceDN w:val="0"/>
        <w:spacing w:after="0" w:line="278" w:lineRule="auto"/>
        <w:ind w:left="2482" w:right="880"/>
        <w:contextualSpacing w:val="0"/>
        <w:jc w:val="both"/>
        <w:rPr>
          <w:rFonts w:ascii="Arial" w:hAnsi="Arial" w:cs="Arial"/>
          <w:sz w:val="20"/>
          <w:szCs w:val="20"/>
        </w:rPr>
      </w:pPr>
      <w:r w:rsidRPr="0040628E">
        <w:rPr>
          <w:rFonts w:ascii="Arial" w:hAnsi="Arial" w:cs="Arial"/>
          <w:color w:val="1A1A1A"/>
          <w:sz w:val="20"/>
          <w:szCs w:val="20"/>
        </w:rPr>
        <w:t>Mantener una constante comunicación sobre la gestión de personal, con las direcciones de área y la Dirección General;</w:t>
      </w:r>
    </w:p>
    <w:p w:rsidR="0040628E" w:rsidRPr="0040628E" w:rsidRDefault="0040628E" w:rsidP="0040628E">
      <w:pPr>
        <w:pStyle w:val="BodyText"/>
        <w:spacing w:before="9"/>
        <w:rPr>
          <w:sz w:val="20"/>
          <w:szCs w:val="20"/>
        </w:rPr>
      </w:pPr>
    </w:p>
    <w:p w:rsidR="0040628E" w:rsidRPr="0040628E" w:rsidRDefault="0040628E" w:rsidP="0040628E">
      <w:pPr>
        <w:pStyle w:val="ListParagraph"/>
        <w:widowControl w:val="0"/>
        <w:numPr>
          <w:ilvl w:val="0"/>
          <w:numId w:val="2"/>
        </w:numPr>
        <w:tabs>
          <w:tab w:val="left" w:pos="2485"/>
          <w:tab w:val="left" w:pos="2486"/>
        </w:tabs>
        <w:autoSpaceDE w:val="0"/>
        <w:autoSpaceDN w:val="0"/>
        <w:spacing w:after="0" w:line="240" w:lineRule="auto"/>
        <w:ind w:left="2485" w:hanging="569"/>
        <w:contextualSpacing w:val="0"/>
        <w:rPr>
          <w:rFonts w:ascii="Arial" w:hAnsi="Arial" w:cs="Arial"/>
          <w:sz w:val="20"/>
          <w:szCs w:val="20"/>
        </w:rPr>
      </w:pPr>
      <w:r w:rsidRPr="0040628E">
        <w:rPr>
          <w:rFonts w:ascii="Arial" w:hAnsi="Arial" w:cs="Arial"/>
          <w:color w:val="1A1A1A"/>
          <w:sz w:val="20"/>
          <w:szCs w:val="20"/>
        </w:rPr>
        <w:t>Vigilar</w:t>
      </w:r>
      <w:r w:rsidRPr="0040628E">
        <w:rPr>
          <w:rFonts w:ascii="Arial" w:hAnsi="Arial" w:cs="Arial"/>
          <w:color w:val="1A1A1A"/>
          <w:spacing w:val="11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el</w:t>
      </w:r>
      <w:r w:rsidRPr="0040628E">
        <w:rPr>
          <w:rFonts w:ascii="Arial" w:hAnsi="Arial" w:cs="Arial"/>
          <w:color w:val="1A1A1A"/>
          <w:spacing w:val="-4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cumplimiento</w:t>
      </w:r>
      <w:r w:rsidRPr="0040628E">
        <w:rPr>
          <w:rFonts w:ascii="Arial" w:hAnsi="Arial" w:cs="Arial"/>
          <w:color w:val="1A1A1A"/>
          <w:spacing w:val="13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de</w:t>
      </w:r>
      <w:r w:rsidRPr="0040628E">
        <w:rPr>
          <w:rFonts w:ascii="Arial" w:hAnsi="Arial" w:cs="Arial"/>
          <w:color w:val="1A1A1A"/>
          <w:spacing w:val="-3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programas</w:t>
      </w:r>
      <w:r w:rsidRPr="0040628E">
        <w:rPr>
          <w:rFonts w:ascii="Arial" w:hAnsi="Arial" w:cs="Arial"/>
          <w:color w:val="1A1A1A"/>
          <w:spacing w:val="6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requeridos</w:t>
      </w:r>
      <w:r w:rsidRPr="0040628E">
        <w:rPr>
          <w:rFonts w:ascii="Arial" w:hAnsi="Arial" w:cs="Arial"/>
          <w:color w:val="1A1A1A"/>
          <w:spacing w:val="14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por</w:t>
      </w:r>
      <w:r w:rsidRPr="0040628E">
        <w:rPr>
          <w:rFonts w:ascii="Arial" w:hAnsi="Arial" w:cs="Arial"/>
          <w:color w:val="1A1A1A"/>
          <w:spacing w:val="4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el</w:t>
      </w:r>
      <w:r w:rsidRPr="0040628E">
        <w:rPr>
          <w:rFonts w:ascii="Arial" w:hAnsi="Arial" w:cs="Arial"/>
          <w:color w:val="1A1A1A"/>
          <w:spacing w:val="-3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Gobierno</w:t>
      </w:r>
      <w:r w:rsidRPr="0040628E">
        <w:rPr>
          <w:rFonts w:ascii="Arial" w:hAnsi="Arial" w:cs="Arial"/>
          <w:color w:val="1A1A1A"/>
          <w:spacing w:val="15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Federal</w:t>
      </w:r>
      <w:r w:rsidRPr="0040628E">
        <w:rPr>
          <w:rFonts w:ascii="Arial" w:hAnsi="Arial" w:cs="Arial"/>
          <w:color w:val="1A1A1A"/>
          <w:spacing w:val="9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en</w:t>
      </w:r>
      <w:r w:rsidRPr="0040628E">
        <w:rPr>
          <w:rFonts w:ascii="Arial" w:hAnsi="Arial" w:cs="Arial"/>
          <w:color w:val="1A1A1A"/>
          <w:spacing w:val="-3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su</w:t>
      </w:r>
      <w:r w:rsidRPr="0040628E">
        <w:rPr>
          <w:rFonts w:ascii="Arial" w:hAnsi="Arial" w:cs="Arial"/>
          <w:color w:val="1A1A1A"/>
          <w:spacing w:val="3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área</w:t>
      </w:r>
      <w:r w:rsidRPr="0040628E">
        <w:rPr>
          <w:rFonts w:ascii="Arial" w:hAnsi="Arial" w:cs="Arial"/>
          <w:color w:val="1A1A1A"/>
          <w:spacing w:val="12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z w:val="20"/>
          <w:szCs w:val="20"/>
        </w:rPr>
        <w:t>de</w:t>
      </w:r>
      <w:r w:rsidRPr="0040628E">
        <w:rPr>
          <w:rFonts w:ascii="Arial" w:hAnsi="Arial" w:cs="Arial"/>
          <w:color w:val="1A1A1A"/>
          <w:spacing w:val="-3"/>
          <w:sz w:val="20"/>
          <w:szCs w:val="20"/>
        </w:rPr>
        <w:t xml:space="preserve"> </w:t>
      </w:r>
      <w:r w:rsidRPr="0040628E">
        <w:rPr>
          <w:rFonts w:ascii="Arial" w:hAnsi="Arial" w:cs="Arial"/>
          <w:color w:val="1A1A1A"/>
          <w:spacing w:val="-2"/>
          <w:sz w:val="20"/>
          <w:szCs w:val="20"/>
        </w:rPr>
        <w:t>competencia;</w:t>
      </w:r>
    </w:p>
    <w:p w:rsidR="0040628E" w:rsidRPr="0040628E" w:rsidRDefault="0040628E" w:rsidP="0040628E">
      <w:pPr>
        <w:pStyle w:val="BodyText"/>
        <w:spacing w:before="7"/>
        <w:rPr>
          <w:sz w:val="20"/>
          <w:szCs w:val="20"/>
        </w:rPr>
      </w:pPr>
    </w:p>
    <w:p w:rsidR="0040628E" w:rsidRPr="0040628E" w:rsidRDefault="0040628E" w:rsidP="0040628E">
      <w:pPr>
        <w:pStyle w:val="BodyText"/>
        <w:spacing w:line="278" w:lineRule="auto"/>
        <w:ind w:left="2479" w:right="881" w:hanging="569"/>
        <w:jc w:val="both"/>
        <w:rPr>
          <w:sz w:val="20"/>
          <w:szCs w:val="20"/>
        </w:rPr>
      </w:pPr>
      <w:r w:rsidRPr="0040628E">
        <w:rPr>
          <w:color w:val="1A1A1A"/>
          <w:sz w:val="20"/>
          <w:szCs w:val="20"/>
        </w:rPr>
        <w:lastRenderedPageBreak/>
        <w:t>SS.</w:t>
      </w:r>
      <w:r w:rsidRPr="0040628E">
        <w:rPr>
          <w:color w:val="1A1A1A"/>
          <w:spacing w:val="80"/>
          <w:sz w:val="20"/>
          <w:szCs w:val="20"/>
        </w:rPr>
        <w:t xml:space="preserve">  </w:t>
      </w:r>
      <w:r w:rsidRPr="0040628E">
        <w:rPr>
          <w:color w:val="1A1A1A"/>
          <w:sz w:val="20"/>
          <w:szCs w:val="20"/>
        </w:rPr>
        <w:t>Difundir los reglamentos,</w:t>
      </w:r>
      <w:r w:rsidRPr="0040628E">
        <w:rPr>
          <w:color w:val="1A1A1A"/>
          <w:spacing w:val="40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políticas y normatividad</w:t>
      </w:r>
      <w:r w:rsidRPr="0040628E">
        <w:rPr>
          <w:color w:val="1A1A1A"/>
          <w:spacing w:val="40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competentes</w:t>
      </w:r>
      <w:r w:rsidRPr="0040628E">
        <w:rPr>
          <w:color w:val="1A1A1A"/>
          <w:spacing w:val="40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al área</w:t>
      </w:r>
      <w:r w:rsidRPr="0040628E">
        <w:rPr>
          <w:color w:val="1A1A1A"/>
          <w:spacing w:val="40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a su cargo</w:t>
      </w:r>
      <w:r w:rsidRPr="0040628E">
        <w:rPr>
          <w:color w:val="1A1A1A"/>
          <w:spacing w:val="40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y</w:t>
      </w:r>
      <w:r w:rsidRPr="0040628E">
        <w:rPr>
          <w:color w:val="1A1A1A"/>
          <w:spacing w:val="40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observar</w:t>
      </w:r>
      <w:r w:rsidRPr="0040628E">
        <w:rPr>
          <w:color w:val="1A1A1A"/>
          <w:spacing w:val="40"/>
          <w:sz w:val="20"/>
          <w:szCs w:val="20"/>
        </w:rPr>
        <w:t xml:space="preserve"> </w:t>
      </w:r>
      <w:proofErr w:type="gramStart"/>
      <w:r w:rsidRPr="0040628E">
        <w:rPr>
          <w:color w:val="1A1A1A"/>
          <w:sz w:val="20"/>
          <w:szCs w:val="20"/>
        </w:rPr>
        <w:t>su</w:t>
      </w:r>
      <w:proofErr w:type="gramEnd"/>
      <w:r w:rsidRPr="0040628E">
        <w:rPr>
          <w:color w:val="1A1A1A"/>
          <w:sz w:val="20"/>
          <w:szCs w:val="20"/>
        </w:rPr>
        <w:t xml:space="preserve"> </w:t>
      </w:r>
      <w:r w:rsidRPr="0040628E">
        <w:rPr>
          <w:color w:val="1A1A1A"/>
          <w:spacing w:val="-2"/>
          <w:sz w:val="20"/>
          <w:szCs w:val="20"/>
        </w:rPr>
        <w:t>cumplimiento;</w:t>
      </w:r>
    </w:p>
    <w:p w:rsidR="0040628E" w:rsidRPr="0040628E" w:rsidRDefault="0040628E" w:rsidP="0040628E">
      <w:pPr>
        <w:pStyle w:val="BodyText"/>
        <w:rPr>
          <w:sz w:val="20"/>
          <w:szCs w:val="20"/>
        </w:rPr>
      </w:pPr>
    </w:p>
    <w:p w:rsidR="0040628E" w:rsidRPr="0040628E" w:rsidRDefault="0040628E" w:rsidP="0040628E">
      <w:pPr>
        <w:pStyle w:val="BodyText"/>
        <w:spacing w:before="1" w:line="271" w:lineRule="auto"/>
        <w:ind w:left="2480" w:right="888" w:hanging="569"/>
        <w:jc w:val="both"/>
        <w:rPr>
          <w:sz w:val="20"/>
          <w:szCs w:val="20"/>
        </w:rPr>
      </w:pPr>
      <w:proofErr w:type="spellStart"/>
      <w:proofErr w:type="gramStart"/>
      <w:r w:rsidRPr="0040628E">
        <w:rPr>
          <w:color w:val="1A1A1A"/>
          <w:w w:val="105"/>
          <w:sz w:val="20"/>
          <w:szCs w:val="20"/>
        </w:rPr>
        <w:t>tt</w:t>
      </w:r>
      <w:proofErr w:type="spellEnd"/>
      <w:proofErr w:type="gramEnd"/>
      <w:r w:rsidRPr="0040628E">
        <w:rPr>
          <w:color w:val="1A1A1A"/>
          <w:w w:val="105"/>
          <w:sz w:val="20"/>
          <w:szCs w:val="20"/>
        </w:rPr>
        <w:t>.</w:t>
      </w:r>
      <w:r w:rsidRPr="0040628E">
        <w:rPr>
          <w:color w:val="1A1A1A"/>
          <w:spacing w:val="80"/>
          <w:w w:val="105"/>
          <w:sz w:val="20"/>
          <w:szCs w:val="20"/>
        </w:rPr>
        <w:t xml:space="preserve">  </w:t>
      </w:r>
      <w:r w:rsidRPr="0040628E">
        <w:rPr>
          <w:color w:val="1A1A1A"/>
          <w:w w:val="105"/>
          <w:sz w:val="20"/>
          <w:szCs w:val="20"/>
        </w:rPr>
        <w:t>Dar</w:t>
      </w:r>
      <w:r w:rsidRPr="0040628E">
        <w:rPr>
          <w:color w:val="1A1A1A"/>
          <w:spacing w:val="-1"/>
          <w:w w:val="105"/>
          <w:sz w:val="20"/>
          <w:szCs w:val="20"/>
        </w:rPr>
        <w:t xml:space="preserve"> </w:t>
      </w:r>
      <w:r w:rsidRPr="0040628E">
        <w:rPr>
          <w:color w:val="1A1A1A"/>
          <w:w w:val="105"/>
          <w:sz w:val="20"/>
          <w:szCs w:val="20"/>
        </w:rPr>
        <w:t>cumplimiento a los</w:t>
      </w:r>
      <w:r w:rsidRPr="0040628E">
        <w:rPr>
          <w:color w:val="1A1A1A"/>
          <w:spacing w:val="-3"/>
          <w:w w:val="105"/>
          <w:sz w:val="20"/>
          <w:szCs w:val="20"/>
        </w:rPr>
        <w:t xml:space="preserve"> </w:t>
      </w:r>
      <w:r w:rsidRPr="0040628E">
        <w:rPr>
          <w:color w:val="1A1A1A"/>
          <w:w w:val="105"/>
          <w:sz w:val="20"/>
          <w:szCs w:val="20"/>
        </w:rPr>
        <w:t>programas interinstitucionales</w:t>
      </w:r>
      <w:r w:rsidRPr="0040628E">
        <w:rPr>
          <w:color w:val="1A1A1A"/>
          <w:spacing w:val="-9"/>
          <w:w w:val="105"/>
          <w:sz w:val="20"/>
          <w:szCs w:val="20"/>
        </w:rPr>
        <w:t xml:space="preserve"> </w:t>
      </w:r>
      <w:r w:rsidRPr="0040628E">
        <w:rPr>
          <w:color w:val="1A1A1A"/>
          <w:w w:val="105"/>
          <w:sz w:val="20"/>
          <w:szCs w:val="20"/>
        </w:rPr>
        <w:t>como</w:t>
      </w:r>
      <w:r w:rsidRPr="0040628E">
        <w:rPr>
          <w:color w:val="1A1A1A"/>
          <w:spacing w:val="-4"/>
          <w:w w:val="105"/>
          <w:sz w:val="20"/>
          <w:szCs w:val="20"/>
        </w:rPr>
        <w:t xml:space="preserve"> </w:t>
      </w:r>
      <w:r w:rsidRPr="0040628E">
        <w:rPr>
          <w:color w:val="1A1A1A"/>
          <w:w w:val="105"/>
          <w:sz w:val="20"/>
          <w:szCs w:val="20"/>
        </w:rPr>
        <w:t>el</w:t>
      </w:r>
      <w:r w:rsidRPr="0040628E">
        <w:rPr>
          <w:color w:val="1A1A1A"/>
          <w:spacing w:val="-6"/>
          <w:w w:val="105"/>
          <w:sz w:val="20"/>
          <w:szCs w:val="20"/>
        </w:rPr>
        <w:t xml:space="preserve"> </w:t>
      </w:r>
      <w:r w:rsidRPr="0040628E">
        <w:rPr>
          <w:color w:val="1A1A1A"/>
          <w:w w:val="105"/>
          <w:sz w:val="20"/>
          <w:szCs w:val="20"/>
        </w:rPr>
        <w:t>programa de</w:t>
      </w:r>
      <w:r w:rsidRPr="0040628E">
        <w:rPr>
          <w:color w:val="1A1A1A"/>
          <w:spacing w:val="-12"/>
          <w:w w:val="105"/>
          <w:sz w:val="20"/>
          <w:szCs w:val="20"/>
        </w:rPr>
        <w:t xml:space="preserve"> </w:t>
      </w:r>
      <w:r w:rsidRPr="0040628E">
        <w:rPr>
          <w:color w:val="1A1A1A"/>
          <w:w w:val="105"/>
          <w:sz w:val="20"/>
          <w:szCs w:val="20"/>
        </w:rPr>
        <w:t>Transparencia y</w:t>
      </w:r>
      <w:r w:rsidRPr="0040628E">
        <w:rPr>
          <w:color w:val="1A1A1A"/>
          <w:spacing w:val="-6"/>
          <w:w w:val="105"/>
          <w:sz w:val="20"/>
          <w:szCs w:val="20"/>
        </w:rPr>
        <w:t xml:space="preserve"> </w:t>
      </w:r>
      <w:r w:rsidRPr="0040628E">
        <w:rPr>
          <w:color w:val="1A1A1A"/>
          <w:w w:val="105"/>
          <w:sz w:val="20"/>
          <w:szCs w:val="20"/>
        </w:rPr>
        <w:t>Rendición de</w:t>
      </w:r>
      <w:r w:rsidRPr="0040628E">
        <w:rPr>
          <w:color w:val="1A1A1A"/>
          <w:spacing w:val="-14"/>
          <w:w w:val="105"/>
          <w:sz w:val="20"/>
          <w:szCs w:val="20"/>
        </w:rPr>
        <w:t xml:space="preserve"> </w:t>
      </w:r>
      <w:r w:rsidRPr="0040628E">
        <w:rPr>
          <w:color w:val="1A1A1A"/>
          <w:w w:val="105"/>
          <w:sz w:val="20"/>
          <w:szCs w:val="20"/>
        </w:rPr>
        <w:t>Cuentas,</w:t>
      </w:r>
      <w:r w:rsidRPr="0040628E">
        <w:rPr>
          <w:color w:val="1A1A1A"/>
          <w:spacing w:val="-13"/>
          <w:w w:val="105"/>
          <w:sz w:val="20"/>
          <w:szCs w:val="20"/>
        </w:rPr>
        <w:t xml:space="preserve"> </w:t>
      </w:r>
      <w:r w:rsidRPr="0040628E">
        <w:rPr>
          <w:color w:val="1A1A1A"/>
          <w:w w:val="105"/>
          <w:sz w:val="20"/>
          <w:szCs w:val="20"/>
        </w:rPr>
        <w:t>el</w:t>
      </w:r>
      <w:r w:rsidRPr="0040628E">
        <w:rPr>
          <w:color w:val="1A1A1A"/>
          <w:spacing w:val="-13"/>
          <w:w w:val="105"/>
          <w:sz w:val="20"/>
          <w:szCs w:val="20"/>
        </w:rPr>
        <w:t xml:space="preserve"> </w:t>
      </w:r>
      <w:r w:rsidRPr="0040628E">
        <w:rPr>
          <w:color w:val="1A1A1A"/>
          <w:w w:val="105"/>
          <w:sz w:val="20"/>
          <w:szCs w:val="20"/>
        </w:rPr>
        <w:t>estado</w:t>
      </w:r>
      <w:r w:rsidRPr="0040628E">
        <w:rPr>
          <w:color w:val="1A1A1A"/>
          <w:spacing w:val="-13"/>
          <w:w w:val="105"/>
          <w:sz w:val="20"/>
          <w:szCs w:val="20"/>
        </w:rPr>
        <w:t xml:space="preserve"> </w:t>
      </w:r>
      <w:r w:rsidRPr="0040628E">
        <w:rPr>
          <w:color w:val="1A1A1A"/>
          <w:w w:val="105"/>
          <w:sz w:val="20"/>
          <w:szCs w:val="20"/>
        </w:rPr>
        <w:t>que</w:t>
      </w:r>
      <w:r w:rsidRPr="0040628E">
        <w:rPr>
          <w:color w:val="1A1A1A"/>
          <w:spacing w:val="-13"/>
          <w:w w:val="105"/>
          <w:sz w:val="20"/>
          <w:szCs w:val="20"/>
        </w:rPr>
        <w:t xml:space="preserve"> </w:t>
      </w:r>
      <w:r w:rsidRPr="0040628E">
        <w:rPr>
          <w:color w:val="1A1A1A"/>
          <w:w w:val="105"/>
          <w:sz w:val="20"/>
          <w:szCs w:val="20"/>
        </w:rPr>
        <w:t>guardan</w:t>
      </w:r>
      <w:r w:rsidRPr="0040628E">
        <w:rPr>
          <w:color w:val="1A1A1A"/>
          <w:spacing w:val="-13"/>
          <w:w w:val="105"/>
          <w:sz w:val="20"/>
          <w:szCs w:val="20"/>
        </w:rPr>
        <w:t xml:space="preserve"> </w:t>
      </w:r>
      <w:r w:rsidRPr="0040628E">
        <w:rPr>
          <w:color w:val="1A1A1A"/>
          <w:w w:val="105"/>
          <w:sz w:val="20"/>
          <w:szCs w:val="20"/>
        </w:rPr>
        <w:t>las</w:t>
      </w:r>
      <w:r w:rsidRPr="0040628E">
        <w:rPr>
          <w:color w:val="1A1A1A"/>
          <w:spacing w:val="-13"/>
          <w:w w:val="105"/>
          <w:sz w:val="20"/>
          <w:szCs w:val="20"/>
        </w:rPr>
        <w:t xml:space="preserve"> </w:t>
      </w:r>
      <w:r w:rsidRPr="0040628E">
        <w:rPr>
          <w:color w:val="1A1A1A"/>
          <w:w w:val="105"/>
          <w:sz w:val="20"/>
          <w:szCs w:val="20"/>
        </w:rPr>
        <w:t>Normas</w:t>
      </w:r>
      <w:r w:rsidRPr="0040628E">
        <w:rPr>
          <w:color w:val="1A1A1A"/>
          <w:spacing w:val="-14"/>
          <w:w w:val="105"/>
          <w:sz w:val="20"/>
          <w:szCs w:val="20"/>
        </w:rPr>
        <w:t xml:space="preserve"> </w:t>
      </w:r>
      <w:r w:rsidRPr="0040628E">
        <w:rPr>
          <w:color w:val="1A1A1A"/>
          <w:w w:val="105"/>
          <w:sz w:val="20"/>
          <w:szCs w:val="20"/>
        </w:rPr>
        <w:t>Generales</w:t>
      </w:r>
      <w:r w:rsidRPr="0040628E">
        <w:rPr>
          <w:color w:val="1A1A1A"/>
          <w:spacing w:val="-13"/>
          <w:w w:val="105"/>
          <w:sz w:val="20"/>
          <w:szCs w:val="20"/>
        </w:rPr>
        <w:t xml:space="preserve"> </w:t>
      </w:r>
      <w:r w:rsidRPr="0040628E">
        <w:rPr>
          <w:color w:val="1A1A1A"/>
          <w:w w:val="105"/>
          <w:sz w:val="20"/>
          <w:szCs w:val="20"/>
        </w:rPr>
        <w:t>de</w:t>
      </w:r>
      <w:r w:rsidRPr="0040628E">
        <w:rPr>
          <w:color w:val="1A1A1A"/>
          <w:spacing w:val="-13"/>
          <w:w w:val="105"/>
          <w:sz w:val="20"/>
          <w:szCs w:val="20"/>
        </w:rPr>
        <w:t xml:space="preserve"> </w:t>
      </w:r>
      <w:r w:rsidRPr="0040628E">
        <w:rPr>
          <w:color w:val="1A1A1A"/>
          <w:w w:val="105"/>
          <w:sz w:val="20"/>
          <w:szCs w:val="20"/>
        </w:rPr>
        <w:t>Control</w:t>
      </w:r>
      <w:r w:rsidRPr="0040628E">
        <w:rPr>
          <w:color w:val="1A1A1A"/>
          <w:spacing w:val="-13"/>
          <w:w w:val="105"/>
          <w:sz w:val="20"/>
          <w:szCs w:val="20"/>
        </w:rPr>
        <w:t xml:space="preserve"> </w:t>
      </w:r>
      <w:r w:rsidRPr="0040628E">
        <w:rPr>
          <w:color w:val="1A1A1A"/>
          <w:w w:val="105"/>
          <w:sz w:val="20"/>
          <w:szCs w:val="20"/>
        </w:rPr>
        <w:t>Interno</w:t>
      </w:r>
      <w:r w:rsidRPr="0040628E">
        <w:rPr>
          <w:color w:val="1A1A1A"/>
          <w:spacing w:val="-13"/>
          <w:w w:val="105"/>
          <w:sz w:val="20"/>
          <w:szCs w:val="20"/>
        </w:rPr>
        <w:t xml:space="preserve"> </w:t>
      </w:r>
      <w:r w:rsidRPr="0040628E">
        <w:rPr>
          <w:color w:val="1A1A1A"/>
          <w:w w:val="105"/>
          <w:sz w:val="20"/>
          <w:szCs w:val="20"/>
        </w:rPr>
        <w:t>Institucional</w:t>
      </w:r>
      <w:r w:rsidRPr="0040628E">
        <w:rPr>
          <w:color w:val="1A1A1A"/>
          <w:spacing w:val="-13"/>
          <w:w w:val="105"/>
          <w:sz w:val="20"/>
          <w:szCs w:val="20"/>
        </w:rPr>
        <w:t xml:space="preserve"> </w:t>
      </w:r>
      <w:r w:rsidRPr="0040628E">
        <w:rPr>
          <w:color w:val="1A1A1A"/>
          <w:w w:val="105"/>
          <w:sz w:val="20"/>
          <w:szCs w:val="20"/>
        </w:rPr>
        <w:t>y</w:t>
      </w:r>
      <w:r w:rsidRPr="0040628E">
        <w:rPr>
          <w:color w:val="1A1A1A"/>
          <w:spacing w:val="-13"/>
          <w:w w:val="105"/>
          <w:sz w:val="20"/>
          <w:szCs w:val="20"/>
        </w:rPr>
        <w:t xml:space="preserve"> </w:t>
      </w:r>
      <w:r w:rsidRPr="0040628E">
        <w:rPr>
          <w:color w:val="1A1A1A"/>
          <w:w w:val="105"/>
          <w:sz w:val="20"/>
          <w:szCs w:val="20"/>
        </w:rPr>
        <w:t>el</w:t>
      </w:r>
      <w:r w:rsidRPr="0040628E">
        <w:rPr>
          <w:color w:val="1A1A1A"/>
          <w:spacing w:val="-13"/>
          <w:w w:val="105"/>
          <w:sz w:val="20"/>
          <w:szCs w:val="20"/>
        </w:rPr>
        <w:t xml:space="preserve"> </w:t>
      </w:r>
      <w:r w:rsidRPr="0040628E">
        <w:rPr>
          <w:color w:val="1A1A1A"/>
          <w:w w:val="105"/>
          <w:sz w:val="20"/>
          <w:szCs w:val="20"/>
        </w:rPr>
        <w:t>Programa de</w:t>
      </w:r>
      <w:r w:rsidRPr="0040628E">
        <w:rPr>
          <w:color w:val="1A1A1A"/>
          <w:spacing w:val="-8"/>
          <w:w w:val="105"/>
          <w:sz w:val="20"/>
          <w:szCs w:val="20"/>
        </w:rPr>
        <w:t xml:space="preserve"> </w:t>
      </w:r>
      <w:r w:rsidRPr="0040628E">
        <w:rPr>
          <w:color w:val="1A1A1A"/>
          <w:w w:val="105"/>
          <w:sz w:val="20"/>
          <w:szCs w:val="20"/>
        </w:rPr>
        <w:t>Cadenas Productivas, entre</w:t>
      </w:r>
      <w:r w:rsidRPr="0040628E">
        <w:rPr>
          <w:color w:val="1A1A1A"/>
          <w:spacing w:val="-1"/>
          <w:w w:val="105"/>
          <w:sz w:val="20"/>
          <w:szCs w:val="20"/>
        </w:rPr>
        <w:t xml:space="preserve"> </w:t>
      </w:r>
      <w:r w:rsidRPr="0040628E">
        <w:rPr>
          <w:color w:val="1A1A1A"/>
          <w:w w:val="105"/>
          <w:sz w:val="20"/>
          <w:szCs w:val="20"/>
        </w:rPr>
        <w:t>otros;</w:t>
      </w:r>
    </w:p>
    <w:p w:rsidR="0040628E" w:rsidRPr="0040628E" w:rsidRDefault="0040628E" w:rsidP="0040628E">
      <w:pPr>
        <w:pStyle w:val="BodyText"/>
        <w:spacing w:before="1"/>
        <w:rPr>
          <w:sz w:val="20"/>
          <w:szCs w:val="20"/>
        </w:rPr>
      </w:pPr>
    </w:p>
    <w:p w:rsidR="0040628E" w:rsidRPr="0040628E" w:rsidRDefault="0040628E" w:rsidP="0040628E">
      <w:pPr>
        <w:rPr>
          <w:rFonts w:ascii="Arial" w:hAnsi="Arial" w:cs="Arial"/>
          <w:sz w:val="20"/>
          <w:szCs w:val="20"/>
        </w:rPr>
        <w:sectPr w:rsidR="0040628E" w:rsidRPr="0040628E">
          <w:headerReference w:type="default" r:id="rId7"/>
          <w:pgSz w:w="12240" w:h="15840"/>
          <w:pgMar w:top="2160" w:right="200" w:bottom="280" w:left="100" w:header="1763" w:footer="0" w:gutter="0"/>
          <w:cols w:space="720"/>
        </w:sectPr>
      </w:pPr>
    </w:p>
    <w:p w:rsidR="0040628E" w:rsidRPr="0040628E" w:rsidRDefault="0040628E" w:rsidP="0040628E">
      <w:pPr>
        <w:pStyle w:val="BodyText"/>
        <w:spacing w:before="94"/>
        <w:ind w:left="1907"/>
        <w:rPr>
          <w:sz w:val="20"/>
          <w:szCs w:val="20"/>
        </w:rPr>
      </w:pPr>
      <w:proofErr w:type="spellStart"/>
      <w:proofErr w:type="gramStart"/>
      <w:r w:rsidRPr="0040628E">
        <w:rPr>
          <w:color w:val="1A1A1A"/>
          <w:spacing w:val="-5"/>
          <w:w w:val="105"/>
          <w:sz w:val="20"/>
          <w:szCs w:val="20"/>
        </w:rPr>
        <w:t>uu</w:t>
      </w:r>
      <w:proofErr w:type="spellEnd"/>
      <w:proofErr w:type="gramEnd"/>
      <w:r w:rsidRPr="0040628E">
        <w:rPr>
          <w:color w:val="1A1A1A"/>
          <w:spacing w:val="-5"/>
          <w:w w:val="105"/>
          <w:sz w:val="20"/>
          <w:szCs w:val="20"/>
        </w:rPr>
        <w:t>.</w:t>
      </w:r>
    </w:p>
    <w:p w:rsidR="0040628E" w:rsidRPr="0040628E" w:rsidRDefault="0040628E" w:rsidP="0040628E">
      <w:pPr>
        <w:pStyle w:val="BodyText"/>
        <w:rPr>
          <w:sz w:val="20"/>
          <w:szCs w:val="20"/>
        </w:rPr>
      </w:pPr>
    </w:p>
    <w:p w:rsidR="0040628E" w:rsidRPr="0040628E" w:rsidRDefault="0040628E" w:rsidP="0040628E">
      <w:pPr>
        <w:pStyle w:val="BodyText"/>
        <w:spacing w:before="10"/>
        <w:rPr>
          <w:sz w:val="20"/>
          <w:szCs w:val="20"/>
        </w:rPr>
      </w:pPr>
    </w:p>
    <w:p w:rsidR="0040628E" w:rsidRPr="0040628E" w:rsidRDefault="0040628E" w:rsidP="0040628E">
      <w:pPr>
        <w:ind w:left="1908"/>
        <w:rPr>
          <w:rFonts w:ascii="Arial" w:hAnsi="Arial" w:cs="Arial"/>
          <w:sz w:val="20"/>
          <w:szCs w:val="20"/>
        </w:rPr>
      </w:pPr>
      <w:r w:rsidRPr="0040628E">
        <w:rPr>
          <w:rFonts w:ascii="Arial" w:hAnsi="Arial" w:cs="Arial"/>
          <w:color w:val="1A1A1A"/>
          <w:spacing w:val="-5"/>
          <w:sz w:val="20"/>
          <w:szCs w:val="20"/>
        </w:rPr>
        <w:t>VV.</w:t>
      </w:r>
    </w:p>
    <w:p w:rsidR="0040628E" w:rsidRPr="0040628E" w:rsidRDefault="0040628E" w:rsidP="0040628E">
      <w:pPr>
        <w:pStyle w:val="BodyText"/>
        <w:spacing w:before="94" w:line="278" w:lineRule="auto"/>
        <w:ind w:left="266" w:right="458" w:hanging="3"/>
        <w:rPr>
          <w:sz w:val="20"/>
          <w:szCs w:val="20"/>
        </w:rPr>
      </w:pPr>
      <w:r w:rsidRPr="0040628E">
        <w:rPr>
          <w:sz w:val="20"/>
          <w:szCs w:val="20"/>
        </w:rPr>
        <w:br w:type="column"/>
      </w:r>
      <w:r w:rsidRPr="0040628E">
        <w:rPr>
          <w:color w:val="1A1A1A"/>
          <w:sz w:val="20"/>
          <w:szCs w:val="20"/>
        </w:rPr>
        <w:t>Realizar</w:t>
      </w:r>
      <w:r w:rsidRPr="0040628E">
        <w:rPr>
          <w:color w:val="1A1A1A"/>
          <w:spacing w:val="40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aquellas</w:t>
      </w:r>
      <w:r w:rsidRPr="0040628E">
        <w:rPr>
          <w:color w:val="1A1A1A"/>
          <w:spacing w:val="40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actividades</w:t>
      </w:r>
      <w:r w:rsidRPr="0040628E">
        <w:rPr>
          <w:color w:val="1A1A1A"/>
          <w:spacing w:val="40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que</w:t>
      </w:r>
      <w:r w:rsidRPr="0040628E">
        <w:rPr>
          <w:color w:val="1A1A1A"/>
          <w:spacing w:val="40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el</w:t>
      </w:r>
      <w:r w:rsidRPr="0040628E">
        <w:rPr>
          <w:color w:val="1A1A1A"/>
          <w:spacing w:val="34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Director</w:t>
      </w:r>
      <w:r w:rsidRPr="0040628E">
        <w:rPr>
          <w:color w:val="1A1A1A"/>
          <w:spacing w:val="40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General</w:t>
      </w:r>
      <w:r w:rsidRPr="0040628E">
        <w:rPr>
          <w:color w:val="1A1A1A"/>
          <w:spacing w:val="40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le</w:t>
      </w:r>
      <w:r w:rsidRPr="0040628E">
        <w:rPr>
          <w:color w:val="1A1A1A"/>
          <w:spacing w:val="36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encomiende,</w:t>
      </w:r>
      <w:r w:rsidRPr="0040628E">
        <w:rPr>
          <w:color w:val="1A1A1A"/>
          <w:spacing w:val="40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relacionadas</w:t>
      </w:r>
      <w:r w:rsidRPr="0040628E">
        <w:rPr>
          <w:color w:val="1A1A1A"/>
          <w:spacing w:val="40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a</w:t>
      </w:r>
      <w:r w:rsidRPr="0040628E">
        <w:rPr>
          <w:color w:val="1A1A1A"/>
          <w:spacing w:val="40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las</w:t>
      </w:r>
      <w:r w:rsidRPr="0040628E">
        <w:rPr>
          <w:color w:val="1A1A1A"/>
          <w:spacing w:val="40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actividades propias del Centro y del área a la que se encuentre adscrito y</w:t>
      </w:r>
    </w:p>
    <w:p w:rsidR="0040628E" w:rsidRPr="0040628E" w:rsidRDefault="0040628E" w:rsidP="0040628E">
      <w:pPr>
        <w:pStyle w:val="BodyText"/>
        <w:spacing w:before="9"/>
        <w:rPr>
          <w:sz w:val="20"/>
          <w:szCs w:val="20"/>
        </w:rPr>
      </w:pPr>
    </w:p>
    <w:p w:rsidR="0040628E" w:rsidRPr="0040628E" w:rsidRDefault="0040628E" w:rsidP="0040628E">
      <w:pPr>
        <w:pStyle w:val="BodyText"/>
        <w:spacing w:line="273" w:lineRule="auto"/>
        <w:ind w:left="266" w:right="458" w:hanging="2"/>
        <w:rPr>
          <w:sz w:val="20"/>
          <w:szCs w:val="20"/>
        </w:rPr>
      </w:pPr>
      <w:r w:rsidRPr="0040628E">
        <w:rPr>
          <w:color w:val="1A1A1A"/>
          <w:sz w:val="20"/>
          <w:szCs w:val="20"/>
        </w:rPr>
        <w:t>Las</w:t>
      </w:r>
      <w:r w:rsidRPr="0040628E">
        <w:rPr>
          <w:color w:val="1A1A1A"/>
          <w:spacing w:val="71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demás</w:t>
      </w:r>
      <w:r w:rsidRPr="0040628E">
        <w:rPr>
          <w:color w:val="1A1A1A"/>
          <w:spacing w:val="71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que</w:t>
      </w:r>
      <w:r w:rsidRPr="0040628E">
        <w:rPr>
          <w:color w:val="1A1A1A"/>
          <w:spacing w:val="40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le</w:t>
      </w:r>
      <w:r w:rsidRPr="0040628E">
        <w:rPr>
          <w:color w:val="1A1A1A"/>
          <w:spacing w:val="64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atribuyan</w:t>
      </w:r>
      <w:r w:rsidRPr="0040628E">
        <w:rPr>
          <w:color w:val="1A1A1A"/>
          <w:spacing w:val="75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las</w:t>
      </w:r>
      <w:r w:rsidRPr="0040628E">
        <w:rPr>
          <w:color w:val="1A1A1A"/>
          <w:spacing w:val="68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disposiciones</w:t>
      </w:r>
      <w:r w:rsidRPr="0040628E">
        <w:rPr>
          <w:color w:val="1A1A1A"/>
          <w:spacing w:val="80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jurídicas</w:t>
      </w:r>
      <w:r w:rsidRPr="0040628E">
        <w:rPr>
          <w:color w:val="1A1A1A"/>
          <w:spacing w:val="78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y</w:t>
      </w:r>
      <w:r w:rsidRPr="0040628E">
        <w:rPr>
          <w:color w:val="1A1A1A"/>
          <w:spacing w:val="71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administrativas</w:t>
      </w:r>
      <w:r w:rsidRPr="0040628E">
        <w:rPr>
          <w:color w:val="1A1A1A"/>
          <w:spacing w:val="68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aplicables,</w:t>
      </w:r>
      <w:r w:rsidRPr="0040628E">
        <w:rPr>
          <w:color w:val="1A1A1A"/>
          <w:spacing w:val="80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así</w:t>
      </w:r>
      <w:r w:rsidRPr="0040628E">
        <w:rPr>
          <w:color w:val="1A1A1A"/>
          <w:spacing w:val="40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como</w:t>
      </w:r>
      <w:r w:rsidRPr="0040628E">
        <w:rPr>
          <w:color w:val="1A1A1A"/>
          <w:spacing w:val="79"/>
          <w:sz w:val="20"/>
          <w:szCs w:val="20"/>
        </w:rPr>
        <w:t xml:space="preserve"> </w:t>
      </w:r>
      <w:r w:rsidRPr="0040628E">
        <w:rPr>
          <w:color w:val="1A1A1A"/>
          <w:sz w:val="20"/>
          <w:szCs w:val="20"/>
        </w:rPr>
        <w:t>la normatividad interna del Centro y que sean necesarias para el desarrollo de sus funciones.</w:t>
      </w:r>
    </w:p>
    <w:p w:rsidR="0040628E" w:rsidRPr="0040628E" w:rsidRDefault="0040628E" w:rsidP="0040628E">
      <w:pPr>
        <w:spacing w:line="273" w:lineRule="auto"/>
        <w:rPr>
          <w:rFonts w:ascii="Arial" w:hAnsi="Arial" w:cs="Arial"/>
          <w:sz w:val="20"/>
          <w:szCs w:val="20"/>
        </w:rPr>
        <w:sectPr w:rsidR="0040628E" w:rsidRPr="0040628E">
          <w:type w:val="continuous"/>
          <w:pgSz w:w="12240" w:h="15840"/>
          <w:pgMar w:top="1060" w:right="200" w:bottom="280" w:left="100" w:header="1763" w:footer="0" w:gutter="0"/>
          <w:cols w:num="2" w:space="720" w:equalWidth="0">
            <w:col w:w="2174" w:space="40"/>
            <w:col w:w="9726"/>
          </w:cols>
        </w:sectPr>
      </w:pPr>
    </w:p>
    <w:p w:rsidR="0040628E" w:rsidRPr="0040628E" w:rsidRDefault="0040628E" w:rsidP="0040628E">
      <w:pPr>
        <w:pStyle w:val="BodyText"/>
        <w:spacing w:before="6"/>
        <w:rPr>
          <w:sz w:val="20"/>
          <w:szCs w:val="20"/>
        </w:rPr>
      </w:pPr>
    </w:p>
    <w:p w:rsidR="00894F6E" w:rsidRPr="0040628E" w:rsidRDefault="00894F6E" w:rsidP="0040628E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sectPr w:rsidR="00894F6E" w:rsidRPr="0040628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53C" w:rsidRDefault="004E353C">
      <w:pPr>
        <w:spacing w:after="0" w:line="240" w:lineRule="auto"/>
      </w:pPr>
      <w:r>
        <w:separator/>
      </w:r>
    </w:p>
  </w:endnote>
  <w:endnote w:type="continuationSeparator" w:id="0">
    <w:p w:rsidR="004E353C" w:rsidRDefault="004E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53C" w:rsidRDefault="004E353C">
      <w:pPr>
        <w:spacing w:after="0" w:line="240" w:lineRule="auto"/>
      </w:pPr>
      <w:r>
        <w:separator/>
      </w:r>
    </w:p>
  </w:footnote>
  <w:footnote w:type="continuationSeparator" w:id="0">
    <w:p w:rsidR="004E353C" w:rsidRDefault="004E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28E" w:rsidRDefault="0040628E">
    <w:pPr>
      <w:pStyle w:val="BodyText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073D9B" wp14:editId="03D34731">
              <wp:simplePos x="0" y="0"/>
              <wp:positionH relativeFrom="page">
                <wp:posOffset>2602230</wp:posOffset>
              </wp:positionH>
              <wp:positionV relativeFrom="page">
                <wp:posOffset>1075690</wp:posOffset>
              </wp:positionV>
              <wp:extent cx="2738120" cy="311785"/>
              <wp:effectExtent l="0" t="0" r="0" b="0"/>
              <wp:wrapNone/>
              <wp:docPr id="24" name="docshape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812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28E" w:rsidRDefault="0040628E">
                          <w:pPr>
                            <w:spacing w:before="44"/>
                            <w:ind w:left="23" w:right="55"/>
                            <w:jc w:val="center"/>
                            <w:rPr>
                              <w:b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73D9B" id="_x0000_t202" coordsize="21600,21600" o:spt="202" path="m,l,21600r21600,l21600,xe">
              <v:stroke joinstyle="miter"/>
              <v:path gradientshapeok="t" o:connecttype="rect"/>
            </v:shapetype>
            <v:shape id="docshape55" o:spid="_x0000_s1026" type="#_x0000_t202" style="position:absolute;margin-left:204.9pt;margin-top:84.7pt;width:215.6pt;height:2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8MsAIAAKo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" filled="f" stroked="f">
              <v:textbox inset="0,0,0,0">
                <w:txbxContent>
                  <w:p w:rsidR="0040628E" w:rsidRDefault="0040628E">
                    <w:pPr>
                      <w:spacing w:before="44"/>
                      <w:ind w:left="23" w:right="55"/>
                      <w:jc w:val="center"/>
                      <w:rPr>
                        <w:b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CE" w:rsidRPr="00EA76EC" w:rsidRDefault="004E353C" w:rsidP="00EA76EC">
    <w:pPr>
      <w:pStyle w:val="Header"/>
      <w:jc w:val="center"/>
      <w:rPr>
        <w:rFonts w:ascii="Montserrat" w:hAnsi="Montserra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7DA"/>
    <w:multiLevelType w:val="hybridMultilevel"/>
    <w:tmpl w:val="1B421514"/>
    <w:lvl w:ilvl="0" w:tplc="09766F9C">
      <w:start w:val="10"/>
      <w:numFmt w:val="lowerLetter"/>
      <w:lvlText w:val="%1."/>
      <w:lvlJc w:val="left"/>
      <w:pPr>
        <w:ind w:left="2469" w:hanging="560"/>
        <w:jc w:val="left"/>
      </w:pPr>
      <w:rPr>
        <w:rFonts w:hint="default"/>
        <w:spacing w:val="-1"/>
        <w:w w:val="108"/>
        <w:lang w:val="es-ES" w:eastAsia="en-US" w:bidi="ar-SA"/>
      </w:rPr>
    </w:lvl>
    <w:lvl w:ilvl="1" w:tplc="2FBA5054">
      <w:numFmt w:val="bullet"/>
      <w:lvlText w:val="•"/>
      <w:lvlJc w:val="left"/>
      <w:pPr>
        <w:ind w:left="3408" w:hanging="560"/>
      </w:pPr>
      <w:rPr>
        <w:rFonts w:hint="default"/>
        <w:lang w:val="es-ES" w:eastAsia="en-US" w:bidi="ar-SA"/>
      </w:rPr>
    </w:lvl>
    <w:lvl w:ilvl="2" w:tplc="18BC5C3C">
      <w:numFmt w:val="bullet"/>
      <w:lvlText w:val="•"/>
      <w:lvlJc w:val="left"/>
      <w:pPr>
        <w:ind w:left="4356" w:hanging="560"/>
      </w:pPr>
      <w:rPr>
        <w:rFonts w:hint="default"/>
        <w:lang w:val="es-ES" w:eastAsia="en-US" w:bidi="ar-SA"/>
      </w:rPr>
    </w:lvl>
    <w:lvl w:ilvl="3" w:tplc="EA86BDAA">
      <w:numFmt w:val="bullet"/>
      <w:lvlText w:val="•"/>
      <w:lvlJc w:val="left"/>
      <w:pPr>
        <w:ind w:left="5304" w:hanging="560"/>
      </w:pPr>
      <w:rPr>
        <w:rFonts w:hint="default"/>
        <w:lang w:val="es-ES" w:eastAsia="en-US" w:bidi="ar-SA"/>
      </w:rPr>
    </w:lvl>
    <w:lvl w:ilvl="4" w:tplc="CB40F67A">
      <w:numFmt w:val="bullet"/>
      <w:lvlText w:val="•"/>
      <w:lvlJc w:val="left"/>
      <w:pPr>
        <w:ind w:left="6252" w:hanging="560"/>
      </w:pPr>
      <w:rPr>
        <w:rFonts w:hint="default"/>
        <w:lang w:val="es-ES" w:eastAsia="en-US" w:bidi="ar-SA"/>
      </w:rPr>
    </w:lvl>
    <w:lvl w:ilvl="5" w:tplc="722C6DB0">
      <w:numFmt w:val="bullet"/>
      <w:lvlText w:val="•"/>
      <w:lvlJc w:val="left"/>
      <w:pPr>
        <w:ind w:left="7200" w:hanging="560"/>
      </w:pPr>
      <w:rPr>
        <w:rFonts w:hint="default"/>
        <w:lang w:val="es-ES" w:eastAsia="en-US" w:bidi="ar-SA"/>
      </w:rPr>
    </w:lvl>
    <w:lvl w:ilvl="6" w:tplc="7DFC9EB8">
      <w:numFmt w:val="bullet"/>
      <w:lvlText w:val="•"/>
      <w:lvlJc w:val="left"/>
      <w:pPr>
        <w:ind w:left="8148" w:hanging="560"/>
      </w:pPr>
      <w:rPr>
        <w:rFonts w:hint="default"/>
        <w:lang w:val="es-ES" w:eastAsia="en-US" w:bidi="ar-SA"/>
      </w:rPr>
    </w:lvl>
    <w:lvl w:ilvl="7" w:tplc="64F0CBB8">
      <w:numFmt w:val="bullet"/>
      <w:lvlText w:val="•"/>
      <w:lvlJc w:val="left"/>
      <w:pPr>
        <w:ind w:left="9096" w:hanging="560"/>
      </w:pPr>
      <w:rPr>
        <w:rFonts w:hint="default"/>
        <w:lang w:val="es-ES" w:eastAsia="en-US" w:bidi="ar-SA"/>
      </w:rPr>
    </w:lvl>
    <w:lvl w:ilvl="8" w:tplc="D19495D6">
      <w:numFmt w:val="bullet"/>
      <w:lvlText w:val="•"/>
      <w:lvlJc w:val="left"/>
      <w:pPr>
        <w:ind w:left="10044" w:hanging="560"/>
      </w:pPr>
      <w:rPr>
        <w:rFonts w:hint="default"/>
        <w:lang w:val="es-ES" w:eastAsia="en-US" w:bidi="ar-SA"/>
      </w:rPr>
    </w:lvl>
  </w:abstractNum>
  <w:abstractNum w:abstractNumId="1" w15:restartNumberingAfterBreak="0">
    <w:nsid w:val="07382CC2"/>
    <w:multiLevelType w:val="hybridMultilevel"/>
    <w:tmpl w:val="84EE40BC"/>
    <w:lvl w:ilvl="0" w:tplc="CC9C3B7C">
      <w:start w:val="2"/>
      <w:numFmt w:val="decimal"/>
      <w:lvlText w:val="%1."/>
      <w:lvlJc w:val="left"/>
      <w:pPr>
        <w:ind w:left="4246" w:hanging="560"/>
        <w:jc w:val="left"/>
      </w:pPr>
      <w:rPr>
        <w:rFonts w:hint="default"/>
        <w:w w:val="106"/>
        <w:lang w:val="es-ES" w:eastAsia="en-US" w:bidi="ar-SA"/>
      </w:rPr>
    </w:lvl>
    <w:lvl w:ilvl="1" w:tplc="7C1A6F70">
      <w:start w:val="1"/>
      <w:numFmt w:val="lowerLetter"/>
      <w:lvlText w:val="%2."/>
      <w:lvlJc w:val="left"/>
      <w:pPr>
        <w:ind w:left="2455" w:hanging="564"/>
        <w:jc w:val="left"/>
      </w:pPr>
      <w:rPr>
        <w:rFonts w:hint="default"/>
        <w:spacing w:val="-1"/>
        <w:w w:val="96"/>
        <w:lang w:val="es-ES" w:eastAsia="en-US" w:bidi="ar-SA"/>
      </w:rPr>
    </w:lvl>
    <w:lvl w:ilvl="2" w:tplc="8CB6C5CC">
      <w:numFmt w:val="bullet"/>
      <w:lvlText w:val="•"/>
      <w:lvlJc w:val="left"/>
      <w:pPr>
        <w:ind w:left="2460" w:hanging="564"/>
      </w:pPr>
      <w:rPr>
        <w:rFonts w:hint="default"/>
        <w:lang w:val="es-ES" w:eastAsia="en-US" w:bidi="ar-SA"/>
      </w:rPr>
    </w:lvl>
    <w:lvl w:ilvl="3" w:tplc="AAFE7898">
      <w:numFmt w:val="bullet"/>
      <w:lvlText w:val="•"/>
      <w:lvlJc w:val="left"/>
      <w:pPr>
        <w:ind w:left="2480" w:hanging="564"/>
      </w:pPr>
      <w:rPr>
        <w:rFonts w:hint="default"/>
        <w:lang w:val="es-ES" w:eastAsia="en-US" w:bidi="ar-SA"/>
      </w:rPr>
    </w:lvl>
    <w:lvl w:ilvl="4" w:tplc="BB40FAB4">
      <w:numFmt w:val="bullet"/>
      <w:lvlText w:val="•"/>
      <w:lvlJc w:val="left"/>
      <w:pPr>
        <w:ind w:left="2500" w:hanging="564"/>
      </w:pPr>
      <w:rPr>
        <w:rFonts w:hint="default"/>
        <w:lang w:val="es-ES" w:eastAsia="en-US" w:bidi="ar-SA"/>
      </w:rPr>
    </w:lvl>
    <w:lvl w:ilvl="5" w:tplc="6B32E510">
      <w:numFmt w:val="bullet"/>
      <w:lvlText w:val="•"/>
      <w:lvlJc w:val="left"/>
      <w:pPr>
        <w:ind w:left="4073" w:hanging="564"/>
      </w:pPr>
      <w:rPr>
        <w:rFonts w:hint="default"/>
        <w:lang w:val="es-ES" w:eastAsia="en-US" w:bidi="ar-SA"/>
      </w:rPr>
    </w:lvl>
    <w:lvl w:ilvl="6" w:tplc="4DECDC98">
      <w:numFmt w:val="bullet"/>
      <w:lvlText w:val="•"/>
      <w:lvlJc w:val="left"/>
      <w:pPr>
        <w:ind w:left="5646" w:hanging="564"/>
      </w:pPr>
      <w:rPr>
        <w:rFonts w:hint="default"/>
        <w:lang w:val="es-ES" w:eastAsia="en-US" w:bidi="ar-SA"/>
      </w:rPr>
    </w:lvl>
    <w:lvl w:ilvl="7" w:tplc="62CCBDCC">
      <w:numFmt w:val="bullet"/>
      <w:lvlText w:val="•"/>
      <w:lvlJc w:val="left"/>
      <w:pPr>
        <w:ind w:left="7220" w:hanging="564"/>
      </w:pPr>
      <w:rPr>
        <w:rFonts w:hint="default"/>
        <w:lang w:val="es-ES" w:eastAsia="en-US" w:bidi="ar-SA"/>
      </w:rPr>
    </w:lvl>
    <w:lvl w:ilvl="8" w:tplc="F1DAD7D8">
      <w:numFmt w:val="bullet"/>
      <w:lvlText w:val="•"/>
      <w:lvlJc w:val="left"/>
      <w:pPr>
        <w:ind w:left="8793" w:hanging="564"/>
      </w:pPr>
      <w:rPr>
        <w:rFonts w:hint="default"/>
        <w:lang w:val="es-ES" w:eastAsia="en-US" w:bidi="ar-SA"/>
      </w:rPr>
    </w:lvl>
  </w:abstractNum>
  <w:abstractNum w:abstractNumId="2" w15:restartNumberingAfterBreak="0">
    <w:nsid w:val="40400AEB"/>
    <w:multiLevelType w:val="hybridMultilevel"/>
    <w:tmpl w:val="22A8F628"/>
    <w:lvl w:ilvl="0" w:tplc="F9A6025E">
      <w:start w:val="12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564" w:hanging="360"/>
      </w:pPr>
    </w:lvl>
    <w:lvl w:ilvl="2" w:tplc="080A001B" w:tentative="1">
      <w:start w:val="1"/>
      <w:numFmt w:val="lowerRoman"/>
      <w:lvlText w:val="%3."/>
      <w:lvlJc w:val="right"/>
      <w:pPr>
        <w:ind w:left="4284" w:hanging="180"/>
      </w:pPr>
    </w:lvl>
    <w:lvl w:ilvl="3" w:tplc="080A000F" w:tentative="1">
      <w:start w:val="1"/>
      <w:numFmt w:val="decimal"/>
      <w:lvlText w:val="%4."/>
      <w:lvlJc w:val="left"/>
      <w:pPr>
        <w:ind w:left="5004" w:hanging="360"/>
      </w:pPr>
    </w:lvl>
    <w:lvl w:ilvl="4" w:tplc="080A0019" w:tentative="1">
      <w:start w:val="1"/>
      <w:numFmt w:val="lowerLetter"/>
      <w:lvlText w:val="%5."/>
      <w:lvlJc w:val="left"/>
      <w:pPr>
        <w:ind w:left="5724" w:hanging="360"/>
      </w:pPr>
    </w:lvl>
    <w:lvl w:ilvl="5" w:tplc="080A001B" w:tentative="1">
      <w:start w:val="1"/>
      <w:numFmt w:val="lowerRoman"/>
      <w:lvlText w:val="%6."/>
      <w:lvlJc w:val="right"/>
      <w:pPr>
        <w:ind w:left="6444" w:hanging="180"/>
      </w:pPr>
    </w:lvl>
    <w:lvl w:ilvl="6" w:tplc="080A000F" w:tentative="1">
      <w:start w:val="1"/>
      <w:numFmt w:val="decimal"/>
      <w:lvlText w:val="%7."/>
      <w:lvlJc w:val="left"/>
      <w:pPr>
        <w:ind w:left="7164" w:hanging="360"/>
      </w:pPr>
    </w:lvl>
    <w:lvl w:ilvl="7" w:tplc="080A0019" w:tentative="1">
      <w:start w:val="1"/>
      <w:numFmt w:val="lowerLetter"/>
      <w:lvlText w:val="%8."/>
      <w:lvlJc w:val="left"/>
      <w:pPr>
        <w:ind w:left="7884" w:hanging="360"/>
      </w:pPr>
    </w:lvl>
    <w:lvl w:ilvl="8" w:tplc="08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41634D7"/>
    <w:multiLevelType w:val="hybridMultilevel"/>
    <w:tmpl w:val="C8223922"/>
    <w:lvl w:ilvl="0" w:tplc="3AAAE846">
      <w:start w:val="39"/>
      <w:numFmt w:val="lowerLetter"/>
      <w:lvlText w:val="%1."/>
      <w:lvlJc w:val="left"/>
      <w:pPr>
        <w:ind w:left="2486" w:hanging="5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A1A1A"/>
        <w:spacing w:val="0"/>
        <w:w w:val="107"/>
        <w:sz w:val="18"/>
        <w:szCs w:val="18"/>
        <w:lang w:val="es-ES" w:eastAsia="en-US" w:bidi="ar-SA"/>
      </w:rPr>
    </w:lvl>
    <w:lvl w:ilvl="1" w:tplc="5C8E336E">
      <w:numFmt w:val="bullet"/>
      <w:lvlText w:val="•"/>
      <w:lvlJc w:val="left"/>
      <w:pPr>
        <w:ind w:left="3426" w:hanging="565"/>
      </w:pPr>
      <w:rPr>
        <w:rFonts w:hint="default"/>
        <w:lang w:val="es-ES" w:eastAsia="en-US" w:bidi="ar-SA"/>
      </w:rPr>
    </w:lvl>
    <w:lvl w:ilvl="2" w:tplc="6E3C6332">
      <w:numFmt w:val="bullet"/>
      <w:lvlText w:val="•"/>
      <w:lvlJc w:val="left"/>
      <w:pPr>
        <w:ind w:left="4372" w:hanging="565"/>
      </w:pPr>
      <w:rPr>
        <w:rFonts w:hint="default"/>
        <w:lang w:val="es-ES" w:eastAsia="en-US" w:bidi="ar-SA"/>
      </w:rPr>
    </w:lvl>
    <w:lvl w:ilvl="3" w:tplc="EA880BD0">
      <w:numFmt w:val="bullet"/>
      <w:lvlText w:val="•"/>
      <w:lvlJc w:val="left"/>
      <w:pPr>
        <w:ind w:left="5318" w:hanging="565"/>
      </w:pPr>
      <w:rPr>
        <w:rFonts w:hint="default"/>
        <w:lang w:val="es-ES" w:eastAsia="en-US" w:bidi="ar-SA"/>
      </w:rPr>
    </w:lvl>
    <w:lvl w:ilvl="4" w:tplc="782C9008">
      <w:numFmt w:val="bullet"/>
      <w:lvlText w:val="•"/>
      <w:lvlJc w:val="left"/>
      <w:pPr>
        <w:ind w:left="6264" w:hanging="565"/>
      </w:pPr>
      <w:rPr>
        <w:rFonts w:hint="default"/>
        <w:lang w:val="es-ES" w:eastAsia="en-US" w:bidi="ar-SA"/>
      </w:rPr>
    </w:lvl>
    <w:lvl w:ilvl="5" w:tplc="112E6562">
      <w:numFmt w:val="bullet"/>
      <w:lvlText w:val="•"/>
      <w:lvlJc w:val="left"/>
      <w:pPr>
        <w:ind w:left="7210" w:hanging="565"/>
      </w:pPr>
      <w:rPr>
        <w:rFonts w:hint="default"/>
        <w:lang w:val="es-ES" w:eastAsia="en-US" w:bidi="ar-SA"/>
      </w:rPr>
    </w:lvl>
    <w:lvl w:ilvl="6" w:tplc="EC32CA32">
      <w:numFmt w:val="bullet"/>
      <w:lvlText w:val="•"/>
      <w:lvlJc w:val="left"/>
      <w:pPr>
        <w:ind w:left="8156" w:hanging="565"/>
      </w:pPr>
      <w:rPr>
        <w:rFonts w:hint="default"/>
        <w:lang w:val="es-ES" w:eastAsia="en-US" w:bidi="ar-SA"/>
      </w:rPr>
    </w:lvl>
    <w:lvl w:ilvl="7" w:tplc="8B1AF4EA">
      <w:numFmt w:val="bullet"/>
      <w:lvlText w:val="•"/>
      <w:lvlJc w:val="left"/>
      <w:pPr>
        <w:ind w:left="9102" w:hanging="565"/>
      </w:pPr>
      <w:rPr>
        <w:rFonts w:hint="default"/>
        <w:lang w:val="es-ES" w:eastAsia="en-US" w:bidi="ar-SA"/>
      </w:rPr>
    </w:lvl>
    <w:lvl w:ilvl="8" w:tplc="5060C582">
      <w:numFmt w:val="bullet"/>
      <w:lvlText w:val="•"/>
      <w:lvlJc w:val="left"/>
      <w:pPr>
        <w:ind w:left="10048" w:hanging="565"/>
      </w:pPr>
      <w:rPr>
        <w:rFonts w:hint="default"/>
        <w:lang w:val="es-ES" w:eastAsia="en-US" w:bidi="ar-SA"/>
      </w:rPr>
    </w:lvl>
  </w:abstractNum>
  <w:abstractNum w:abstractNumId="4" w15:restartNumberingAfterBreak="0">
    <w:nsid w:val="4AEB6A37"/>
    <w:multiLevelType w:val="hybridMultilevel"/>
    <w:tmpl w:val="E12A9F72"/>
    <w:lvl w:ilvl="0" w:tplc="080A000F">
      <w:start w:val="12"/>
      <w:numFmt w:val="decimal"/>
      <w:lvlText w:val="%1."/>
      <w:lvlJc w:val="left"/>
      <w:pPr>
        <w:ind w:left="223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58" w:hanging="360"/>
      </w:pPr>
    </w:lvl>
    <w:lvl w:ilvl="2" w:tplc="080A001B" w:tentative="1">
      <w:start w:val="1"/>
      <w:numFmt w:val="lowerRoman"/>
      <w:lvlText w:val="%3."/>
      <w:lvlJc w:val="right"/>
      <w:pPr>
        <w:ind w:left="3678" w:hanging="180"/>
      </w:pPr>
    </w:lvl>
    <w:lvl w:ilvl="3" w:tplc="080A000F" w:tentative="1">
      <w:start w:val="1"/>
      <w:numFmt w:val="decimal"/>
      <w:lvlText w:val="%4."/>
      <w:lvlJc w:val="left"/>
      <w:pPr>
        <w:ind w:left="4398" w:hanging="360"/>
      </w:pPr>
    </w:lvl>
    <w:lvl w:ilvl="4" w:tplc="080A0019" w:tentative="1">
      <w:start w:val="1"/>
      <w:numFmt w:val="lowerLetter"/>
      <w:lvlText w:val="%5."/>
      <w:lvlJc w:val="left"/>
      <w:pPr>
        <w:ind w:left="5118" w:hanging="360"/>
      </w:pPr>
    </w:lvl>
    <w:lvl w:ilvl="5" w:tplc="080A001B" w:tentative="1">
      <w:start w:val="1"/>
      <w:numFmt w:val="lowerRoman"/>
      <w:lvlText w:val="%6."/>
      <w:lvlJc w:val="right"/>
      <w:pPr>
        <w:ind w:left="5838" w:hanging="180"/>
      </w:pPr>
    </w:lvl>
    <w:lvl w:ilvl="6" w:tplc="080A000F" w:tentative="1">
      <w:start w:val="1"/>
      <w:numFmt w:val="decimal"/>
      <w:lvlText w:val="%7."/>
      <w:lvlJc w:val="left"/>
      <w:pPr>
        <w:ind w:left="6558" w:hanging="360"/>
      </w:pPr>
    </w:lvl>
    <w:lvl w:ilvl="7" w:tplc="080A0019" w:tentative="1">
      <w:start w:val="1"/>
      <w:numFmt w:val="lowerLetter"/>
      <w:lvlText w:val="%8."/>
      <w:lvlJc w:val="left"/>
      <w:pPr>
        <w:ind w:left="7278" w:hanging="360"/>
      </w:pPr>
    </w:lvl>
    <w:lvl w:ilvl="8" w:tplc="080A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5" w15:restartNumberingAfterBreak="0">
    <w:nsid w:val="55B66ECE"/>
    <w:multiLevelType w:val="hybridMultilevel"/>
    <w:tmpl w:val="4A728E88"/>
    <w:lvl w:ilvl="0" w:tplc="9274101C">
      <w:start w:val="36"/>
      <w:numFmt w:val="lowerLetter"/>
      <w:lvlText w:val="%1."/>
      <w:lvlJc w:val="left"/>
      <w:pPr>
        <w:ind w:left="2491" w:hanging="5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A1A1A"/>
        <w:spacing w:val="-1"/>
        <w:w w:val="102"/>
        <w:sz w:val="18"/>
        <w:szCs w:val="18"/>
        <w:lang w:val="es-ES" w:eastAsia="en-US" w:bidi="ar-SA"/>
      </w:rPr>
    </w:lvl>
    <w:lvl w:ilvl="1" w:tplc="6C80EE86">
      <w:numFmt w:val="bullet"/>
      <w:lvlText w:val="•"/>
      <w:lvlJc w:val="left"/>
      <w:pPr>
        <w:ind w:left="3444" w:hanging="565"/>
      </w:pPr>
      <w:rPr>
        <w:rFonts w:hint="default"/>
        <w:lang w:val="es-ES" w:eastAsia="en-US" w:bidi="ar-SA"/>
      </w:rPr>
    </w:lvl>
    <w:lvl w:ilvl="2" w:tplc="307ED650">
      <w:numFmt w:val="bullet"/>
      <w:lvlText w:val="•"/>
      <w:lvlJc w:val="left"/>
      <w:pPr>
        <w:ind w:left="4388" w:hanging="565"/>
      </w:pPr>
      <w:rPr>
        <w:rFonts w:hint="default"/>
        <w:lang w:val="es-ES" w:eastAsia="en-US" w:bidi="ar-SA"/>
      </w:rPr>
    </w:lvl>
    <w:lvl w:ilvl="3" w:tplc="61B24CE8">
      <w:numFmt w:val="bullet"/>
      <w:lvlText w:val="•"/>
      <w:lvlJc w:val="left"/>
      <w:pPr>
        <w:ind w:left="5332" w:hanging="565"/>
      </w:pPr>
      <w:rPr>
        <w:rFonts w:hint="default"/>
        <w:lang w:val="es-ES" w:eastAsia="en-US" w:bidi="ar-SA"/>
      </w:rPr>
    </w:lvl>
    <w:lvl w:ilvl="4" w:tplc="BBB21C60">
      <w:numFmt w:val="bullet"/>
      <w:lvlText w:val="•"/>
      <w:lvlJc w:val="left"/>
      <w:pPr>
        <w:ind w:left="6276" w:hanging="565"/>
      </w:pPr>
      <w:rPr>
        <w:rFonts w:hint="default"/>
        <w:lang w:val="es-ES" w:eastAsia="en-US" w:bidi="ar-SA"/>
      </w:rPr>
    </w:lvl>
    <w:lvl w:ilvl="5" w:tplc="D4C2D304">
      <w:numFmt w:val="bullet"/>
      <w:lvlText w:val="•"/>
      <w:lvlJc w:val="left"/>
      <w:pPr>
        <w:ind w:left="7220" w:hanging="565"/>
      </w:pPr>
      <w:rPr>
        <w:rFonts w:hint="default"/>
        <w:lang w:val="es-ES" w:eastAsia="en-US" w:bidi="ar-SA"/>
      </w:rPr>
    </w:lvl>
    <w:lvl w:ilvl="6" w:tplc="E604DE48">
      <w:numFmt w:val="bullet"/>
      <w:lvlText w:val="•"/>
      <w:lvlJc w:val="left"/>
      <w:pPr>
        <w:ind w:left="8164" w:hanging="565"/>
      </w:pPr>
      <w:rPr>
        <w:rFonts w:hint="default"/>
        <w:lang w:val="es-ES" w:eastAsia="en-US" w:bidi="ar-SA"/>
      </w:rPr>
    </w:lvl>
    <w:lvl w:ilvl="7" w:tplc="F81870B4">
      <w:numFmt w:val="bullet"/>
      <w:lvlText w:val="•"/>
      <w:lvlJc w:val="left"/>
      <w:pPr>
        <w:ind w:left="9108" w:hanging="565"/>
      </w:pPr>
      <w:rPr>
        <w:rFonts w:hint="default"/>
        <w:lang w:val="es-ES" w:eastAsia="en-US" w:bidi="ar-SA"/>
      </w:rPr>
    </w:lvl>
    <w:lvl w:ilvl="8" w:tplc="02D066A2">
      <w:numFmt w:val="bullet"/>
      <w:lvlText w:val="•"/>
      <w:lvlJc w:val="left"/>
      <w:pPr>
        <w:ind w:left="10052" w:hanging="565"/>
      </w:pPr>
      <w:rPr>
        <w:rFonts w:hint="default"/>
        <w:lang w:val="es-ES" w:eastAsia="en-US" w:bidi="ar-SA"/>
      </w:rPr>
    </w:lvl>
  </w:abstractNum>
  <w:abstractNum w:abstractNumId="6" w15:restartNumberingAfterBreak="0">
    <w:nsid w:val="56CB008C"/>
    <w:multiLevelType w:val="hybridMultilevel"/>
    <w:tmpl w:val="35F8EDB6"/>
    <w:lvl w:ilvl="0" w:tplc="17880BB0">
      <w:start w:val="30"/>
      <w:numFmt w:val="lowerLetter"/>
      <w:lvlText w:val="%1."/>
      <w:lvlJc w:val="left"/>
      <w:pPr>
        <w:ind w:left="2485" w:hanging="569"/>
        <w:jc w:val="left"/>
      </w:pPr>
      <w:rPr>
        <w:rFonts w:hint="default"/>
        <w:spacing w:val="-1"/>
        <w:w w:val="105"/>
        <w:lang w:val="es-ES" w:eastAsia="en-US" w:bidi="ar-SA"/>
      </w:rPr>
    </w:lvl>
    <w:lvl w:ilvl="1" w:tplc="B25AC218">
      <w:numFmt w:val="bullet"/>
      <w:lvlText w:val="•"/>
      <w:lvlJc w:val="left"/>
      <w:pPr>
        <w:ind w:left="3426" w:hanging="569"/>
      </w:pPr>
      <w:rPr>
        <w:rFonts w:hint="default"/>
        <w:lang w:val="es-ES" w:eastAsia="en-US" w:bidi="ar-SA"/>
      </w:rPr>
    </w:lvl>
    <w:lvl w:ilvl="2" w:tplc="AA9A64E0">
      <w:numFmt w:val="bullet"/>
      <w:lvlText w:val="•"/>
      <w:lvlJc w:val="left"/>
      <w:pPr>
        <w:ind w:left="4372" w:hanging="569"/>
      </w:pPr>
      <w:rPr>
        <w:rFonts w:hint="default"/>
        <w:lang w:val="es-ES" w:eastAsia="en-US" w:bidi="ar-SA"/>
      </w:rPr>
    </w:lvl>
    <w:lvl w:ilvl="3" w:tplc="4FD04422">
      <w:numFmt w:val="bullet"/>
      <w:lvlText w:val="•"/>
      <w:lvlJc w:val="left"/>
      <w:pPr>
        <w:ind w:left="5318" w:hanging="569"/>
      </w:pPr>
      <w:rPr>
        <w:rFonts w:hint="default"/>
        <w:lang w:val="es-ES" w:eastAsia="en-US" w:bidi="ar-SA"/>
      </w:rPr>
    </w:lvl>
    <w:lvl w:ilvl="4" w:tplc="27126B36">
      <w:numFmt w:val="bullet"/>
      <w:lvlText w:val="•"/>
      <w:lvlJc w:val="left"/>
      <w:pPr>
        <w:ind w:left="6264" w:hanging="569"/>
      </w:pPr>
      <w:rPr>
        <w:rFonts w:hint="default"/>
        <w:lang w:val="es-ES" w:eastAsia="en-US" w:bidi="ar-SA"/>
      </w:rPr>
    </w:lvl>
    <w:lvl w:ilvl="5" w:tplc="7B90E566">
      <w:numFmt w:val="bullet"/>
      <w:lvlText w:val="•"/>
      <w:lvlJc w:val="left"/>
      <w:pPr>
        <w:ind w:left="7210" w:hanging="569"/>
      </w:pPr>
      <w:rPr>
        <w:rFonts w:hint="default"/>
        <w:lang w:val="es-ES" w:eastAsia="en-US" w:bidi="ar-SA"/>
      </w:rPr>
    </w:lvl>
    <w:lvl w:ilvl="6" w:tplc="14F43BB2">
      <w:numFmt w:val="bullet"/>
      <w:lvlText w:val="•"/>
      <w:lvlJc w:val="left"/>
      <w:pPr>
        <w:ind w:left="8156" w:hanging="569"/>
      </w:pPr>
      <w:rPr>
        <w:rFonts w:hint="default"/>
        <w:lang w:val="es-ES" w:eastAsia="en-US" w:bidi="ar-SA"/>
      </w:rPr>
    </w:lvl>
    <w:lvl w:ilvl="7" w:tplc="6C485D38">
      <w:numFmt w:val="bullet"/>
      <w:lvlText w:val="•"/>
      <w:lvlJc w:val="left"/>
      <w:pPr>
        <w:ind w:left="9102" w:hanging="569"/>
      </w:pPr>
      <w:rPr>
        <w:rFonts w:hint="default"/>
        <w:lang w:val="es-ES" w:eastAsia="en-US" w:bidi="ar-SA"/>
      </w:rPr>
    </w:lvl>
    <w:lvl w:ilvl="8" w:tplc="ADB8FF5C">
      <w:numFmt w:val="bullet"/>
      <w:lvlText w:val="•"/>
      <w:lvlJc w:val="left"/>
      <w:pPr>
        <w:ind w:left="10048" w:hanging="569"/>
      </w:pPr>
      <w:rPr>
        <w:rFonts w:hint="default"/>
        <w:lang w:val="es-ES" w:eastAsia="en-US" w:bidi="ar-SA"/>
      </w:rPr>
    </w:lvl>
  </w:abstractNum>
  <w:abstractNum w:abstractNumId="7" w15:restartNumberingAfterBreak="0">
    <w:nsid w:val="7B1A6859"/>
    <w:multiLevelType w:val="hybridMultilevel"/>
    <w:tmpl w:val="B1FCAA58"/>
    <w:lvl w:ilvl="0" w:tplc="080A000F">
      <w:start w:val="12"/>
      <w:numFmt w:val="decimal"/>
      <w:lvlText w:val="%1."/>
      <w:lvlJc w:val="left"/>
      <w:pPr>
        <w:ind w:left="224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62" w:hanging="360"/>
      </w:pPr>
    </w:lvl>
    <w:lvl w:ilvl="2" w:tplc="080A001B" w:tentative="1">
      <w:start w:val="1"/>
      <w:numFmt w:val="lowerRoman"/>
      <w:lvlText w:val="%3."/>
      <w:lvlJc w:val="right"/>
      <w:pPr>
        <w:ind w:left="3682" w:hanging="180"/>
      </w:pPr>
    </w:lvl>
    <w:lvl w:ilvl="3" w:tplc="080A000F" w:tentative="1">
      <w:start w:val="1"/>
      <w:numFmt w:val="decimal"/>
      <w:lvlText w:val="%4."/>
      <w:lvlJc w:val="left"/>
      <w:pPr>
        <w:ind w:left="4402" w:hanging="360"/>
      </w:pPr>
    </w:lvl>
    <w:lvl w:ilvl="4" w:tplc="080A0019" w:tentative="1">
      <w:start w:val="1"/>
      <w:numFmt w:val="lowerLetter"/>
      <w:lvlText w:val="%5."/>
      <w:lvlJc w:val="left"/>
      <w:pPr>
        <w:ind w:left="5122" w:hanging="360"/>
      </w:pPr>
    </w:lvl>
    <w:lvl w:ilvl="5" w:tplc="080A001B" w:tentative="1">
      <w:start w:val="1"/>
      <w:numFmt w:val="lowerRoman"/>
      <w:lvlText w:val="%6."/>
      <w:lvlJc w:val="right"/>
      <w:pPr>
        <w:ind w:left="5842" w:hanging="180"/>
      </w:pPr>
    </w:lvl>
    <w:lvl w:ilvl="6" w:tplc="080A000F" w:tentative="1">
      <w:start w:val="1"/>
      <w:numFmt w:val="decimal"/>
      <w:lvlText w:val="%7."/>
      <w:lvlJc w:val="left"/>
      <w:pPr>
        <w:ind w:left="6562" w:hanging="360"/>
      </w:pPr>
    </w:lvl>
    <w:lvl w:ilvl="7" w:tplc="080A0019" w:tentative="1">
      <w:start w:val="1"/>
      <w:numFmt w:val="lowerLetter"/>
      <w:lvlText w:val="%8."/>
      <w:lvlJc w:val="left"/>
      <w:pPr>
        <w:ind w:left="7282" w:hanging="360"/>
      </w:pPr>
    </w:lvl>
    <w:lvl w:ilvl="8" w:tplc="080A001B" w:tentative="1">
      <w:start w:val="1"/>
      <w:numFmt w:val="lowerRoman"/>
      <w:lvlText w:val="%9."/>
      <w:lvlJc w:val="right"/>
      <w:pPr>
        <w:ind w:left="8002" w:hanging="180"/>
      </w:pPr>
    </w:lvl>
  </w:abstractNum>
  <w:abstractNum w:abstractNumId="8" w15:restartNumberingAfterBreak="0">
    <w:nsid w:val="7F4E1819"/>
    <w:multiLevelType w:val="hybridMultilevel"/>
    <w:tmpl w:val="25884FB2"/>
    <w:lvl w:ilvl="0" w:tplc="AF34DD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6E"/>
    <w:rsid w:val="0040628E"/>
    <w:rsid w:val="004E353C"/>
    <w:rsid w:val="00506315"/>
    <w:rsid w:val="00552CB0"/>
    <w:rsid w:val="006C75FD"/>
    <w:rsid w:val="00742315"/>
    <w:rsid w:val="00894F6E"/>
    <w:rsid w:val="008A65C4"/>
    <w:rsid w:val="00A2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B455C0-B59A-4C4B-9A36-8A2C1537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F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F6E"/>
  </w:style>
  <w:style w:type="paragraph" w:styleId="ListParagraph">
    <w:name w:val="List Paragraph"/>
    <w:basedOn w:val="Normal"/>
    <w:uiPriority w:val="1"/>
    <w:qFormat/>
    <w:rsid w:val="00A26F4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062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40628E"/>
    <w:rPr>
      <w:rFonts w:ascii="Arial" w:eastAsia="Arial" w:hAnsi="Arial" w:cs="Arial"/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406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1346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BALDERRAMA HERNANDEZ</dc:creator>
  <cp:keywords/>
  <dc:description/>
  <cp:lastModifiedBy>MARIA LUISA BALDERRAMA HERNANDEZ</cp:lastModifiedBy>
  <cp:revision>5</cp:revision>
  <dcterms:created xsi:type="dcterms:W3CDTF">2023-06-05T15:34:00Z</dcterms:created>
  <dcterms:modified xsi:type="dcterms:W3CDTF">2023-06-05T21:26:00Z</dcterms:modified>
</cp:coreProperties>
</file>