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D7" w:rsidRPr="005471F6" w:rsidRDefault="00192542" w:rsidP="001925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71F6">
        <w:rPr>
          <w:rFonts w:ascii="Arial" w:hAnsi="Arial" w:cs="Arial"/>
          <w:sz w:val="20"/>
          <w:szCs w:val="20"/>
        </w:rPr>
        <w:t>Manual de Organización del “Centro de Ingeniería y Desarrollo Industrial”.</w:t>
      </w:r>
    </w:p>
    <w:p w:rsidR="00192542" w:rsidRPr="005471F6" w:rsidRDefault="00192542" w:rsidP="00AD3F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FD7" w:rsidRPr="005471F6" w:rsidRDefault="00AD3FD7" w:rsidP="00AD3F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71F6">
        <w:rPr>
          <w:rFonts w:ascii="Arial" w:hAnsi="Arial" w:cs="Arial"/>
          <w:sz w:val="20"/>
          <w:szCs w:val="20"/>
        </w:rPr>
        <w:t>1</w:t>
      </w:r>
      <w:r w:rsidR="00192542" w:rsidRPr="005471F6">
        <w:rPr>
          <w:rFonts w:ascii="Arial" w:hAnsi="Arial" w:cs="Arial"/>
          <w:sz w:val="20"/>
          <w:szCs w:val="20"/>
        </w:rPr>
        <w:t>7</w:t>
      </w:r>
      <w:r w:rsidRPr="005471F6">
        <w:rPr>
          <w:rFonts w:ascii="Arial" w:hAnsi="Arial" w:cs="Arial"/>
          <w:sz w:val="20"/>
          <w:szCs w:val="20"/>
        </w:rPr>
        <w:t>.</w:t>
      </w:r>
      <w:r w:rsidRPr="005471F6">
        <w:rPr>
          <w:rFonts w:ascii="Arial" w:hAnsi="Arial" w:cs="Arial"/>
          <w:sz w:val="20"/>
          <w:szCs w:val="20"/>
        </w:rPr>
        <w:tab/>
        <w:t xml:space="preserve">La </w:t>
      </w:r>
      <w:r w:rsidR="00192542" w:rsidRPr="005471F6">
        <w:rPr>
          <w:rFonts w:ascii="Arial" w:hAnsi="Arial" w:cs="Arial"/>
          <w:sz w:val="20"/>
          <w:szCs w:val="20"/>
        </w:rPr>
        <w:t xml:space="preserve">Subdirección Administrativa CIDESI </w:t>
      </w:r>
      <w:r w:rsidRPr="005471F6">
        <w:rPr>
          <w:rFonts w:ascii="Arial" w:hAnsi="Arial" w:cs="Arial"/>
          <w:sz w:val="20"/>
          <w:szCs w:val="20"/>
        </w:rPr>
        <w:t>Estado de México tendrá las siguientes atribuciones: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6"/>
        </w:tabs>
        <w:spacing w:before="1" w:line="288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 xml:space="preserve">Coordinar la administración de los Recursos Financieros, Materiales y Humanos, con las instancias pertinentes en CIDESI, apoyando la Planeación Estratégica del Centro, en un marco de calidad y mejora </w:t>
      </w:r>
      <w:r w:rsidRPr="005471F6">
        <w:rPr>
          <w:color w:val="1C1C1C"/>
          <w:spacing w:val="-2"/>
          <w:w w:val="110"/>
          <w:sz w:val="20"/>
          <w:szCs w:val="20"/>
        </w:rPr>
        <w:t>continua;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31"/>
        </w:tabs>
        <w:spacing w:line="316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05"/>
          <w:sz w:val="20"/>
          <w:szCs w:val="20"/>
        </w:rPr>
        <w:t>Planear,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presupuestar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y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coordinar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con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la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Subdirección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de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Recursos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Financieros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y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Subdirección</w:t>
      </w:r>
      <w:r w:rsidRPr="005471F6">
        <w:rPr>
          <w:color w:val="1C1C1C"/>
          <w:spacing w:val="4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de Contabilidad y Presupuestos, el ejercicio de los recursos autorizados a CIDESI Estado de México por Subsidio Federal y Recursos Propios;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1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4"/>
        </w:tabs>
        <w:spacing w:line="319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Vigilar el comportamiento financiero y operativo de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 Sede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 Estado de México, así como establecer las acciones correctivas;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11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6"/>
        </w:tabs>
        <w:spacing w:line="316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Realizar, en coordinación con el Director de la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Sede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 Estado de México y con el Director Adjunto de Administración y Finanzas, el presupuesto anual de operación para el siguiente ejercicio fiscal de que</w:t>
      </w:r>
      <w:r w:rsidRPr="005471F6">
        <w:rPr>
          <w:color w:val="1C1C1C"/>
          <w:spacing w:val="3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 xml:space="preserve">se </w:t>
      </w:r>
      <w:r w:rsidRPr="005471F6">
        <w:rPr>
          <w:color w:val="1C1C1C"/>
          <w:spacing w:val="-2"/>
          <w:w w:val="110"/>
          <w:sz w:val="20"/>
          <w:szCs w:val="20"/>
        </w:rPr>
        <w:t>trate;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5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6"/>
        </w:tabs>
        <w:spacing w:line="314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Respetar y vigilar el cumplimiento de las medidas de racionalidad, austeridad y disciplina presupuesta! adicionales a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las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establecidas en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normas, circulares,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oficios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diarios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oficiales;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3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8"/>
          <w:tab w:val="left" w:pos="2429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Asegurar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observancia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reglamentos,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políticas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demás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disposiciones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impacten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en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el</w:t>
      </w:r>
      <w:r w:rsidRPr="005471F6">
        <w:rPr>
          <w:color w:val="1C1C1C"/>
          <w:spacing w:val="-15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Centro;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9"/>
        </w:tabs>
        <w:spacing w:line="319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Apoyar al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Director de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Sede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Estado de México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en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elaboración de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programas anuales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trabajo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 de</w:t>
      </w:r>
      <w:r w:rsidRPr="005471F6">
        <w:rPr>
          <w:color w:val="1C1C1C"/>
          <w:spacing w:val="-1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Capacitación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Adiestramiento,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del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personal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asignado en la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Sede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Estado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 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4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9"/>
        </w:tabs>
        <w:spacing w:line="304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Apoyar a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 Dirección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Recursos Humanos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Desarrollo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Organizacional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mediante entrevistas,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aplicación de exámenes</w:t>
      </w:r>
      <w:r w:rsidRPr="005471F6">
        <w:rPr>
          <w:color w:val="1C1C1C"/>
          <w:spacing w:val="2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dentro</w:t>
      </w:r>
      <w:r w:rsidRPr="005471F6">
        <w:rPr>
          <w:color w:val="1C1C1C"/>
          <w:spacing w:val="2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del marco</w:t>
      </w:r>
      <w:r w:rsidRPr="005471F6">
        <w:rPr>
          <w:color w:val="1C1C1C"/>
          <w:spacing w:val="1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1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contratación</w:t>
      </w:r>
      <w:r w:rsidRPr="005471F6">
        <w:rPr>
          <w:color w:val="1C1C1C"/>
          <w:spacing w:val="3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 subcontratación de carácter</w:t>
      </w:r>
      <w:r w:rsidRPr="005471F6">
        <w:rPr>
          <w:color w:val="1C1C1C"/>
          <w:spacing w:val="2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técnico</w:t>
      </w:r>
      <w:r w:rsidRPr="005471F6">
        <w:rPr>
          <w:color w:val="1C1C1C"/>
          <w:spacing w:val="1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</w:t>
      </w:r>
      <w:r w:rsidRPr="005471F6">
        <w:rPr>
          <w:color w:val="1C1C1C"/>
          <w:spacing w:val="2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administrativo para la selección de candidatos que ocuparán puestos dentro del área a su cargo; y promover su actualización técnica y profesional;</w:t>
      </w:r>
    </w:p>
    <w:p w:rsidR="005471F6" w:rsidRPr="005471F6" w:rsidRDefault="005471F6" w:rsidP="00316892">
      <w:pPr>
        <w:pStyle w:val="BodyText"/>
        <w:tabs>
          <w:tab w:val="left" w:pos="567"/>
        </w:tabs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1"/>
          <w:tab w:val="left" w:pos="2422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spacing w:val="-2"/>
          <w:w w:val="110"/>
          <w:sz w:val="20"/>
          <w:szCs w:val="20"/>
        </w:rPr>
        <w:t>Participar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en</w:t>
      </w:r>
      <w:r w:rsidRPr="005471F6">
        <w:rPr>
          <w:color w:val="1C1C1C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las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reuniones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de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trabajo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convocadas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por</w:t>
      </w:r>
      <w:r w:rsidRPr="005471F6">
        <w:rPr>
          <w:color w:val="1C1C1C"/>
          <w:spacing w:val="17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el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Director</w:t>
      </w:r>
      <w:r w:rsidRPr="005471F6">
        <w:rPr>
          <w:color w:val="1C1C1C"/>
          <w:spacing w:val="7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de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la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Sede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CIDESI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Estado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de</w:t>
      </w:r>
      <w:r w:rsidRPr="005471F6">
        <w:rPr>
          <w:color w:val="1C1C1C"/>
          <w:spacing w:val="1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3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1"/>
        </w:tabs>
        <w:spacing w:before="1" w:line="309" w:lineRule="auto"/>
        <w:ind w:left="0" w:firstLine="0"/>
        <w:jc w:val="both"/>
        <w:rPr>
          <w:color w:val="343434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Coordinar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sus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trabajos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el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personal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homólogo en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Querétaro,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referente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procesos del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área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 coordina y debe rendir cuentas;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9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5"/>
        </w:tabs>
        <w:spacing w:line="312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Apegarse a los lineamientos establecidos contemplados en la normatividad de la Administración Pública Federal, a fin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 desempeñarse en un marco de honestidad, transparencia y rendición de cuentas en la aplicación de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Recursos Federales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 los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servicios que se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ofrecen;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0"/>
          <w:tab w:val="left" w:pos="2421"/>
        </w:tabs>
        <w:spacing w:before="94" w:line="295" w:lineRule="auto"/>
        <w:ind w:left="0" w:firstLine="0"/>
        <w:rPr>
          <w:color w:val="343434"/>
          <w:sz w:val="20"/>
          <w:szCs w:val="20"/>
        </w:rPr>
      </w:pPr>
      <w:r w:rsidRPr="005471F6">
        <w:rPr>
          <w:color w:val="1C1C1C"/>
          <w:w w:val="115"/>
          <w:sz w:val="20"/>
          <w:szCs w:val="20"/>
        </w:rPr>
        <w:t>Cumplir</w:t>
      </w:r>
      <w:r w:rsidRPr="005471F6">
        <w:rPr>
          <w:color w:val="1C1C1C"/>
          <w:spacing w:val="12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y hacer</w:t>
      </w:r>
      <w:r w:rsidRPr="005471F6">
        <w:rPr>
          <w:color w:val="1C1C1C"/>
          <w:spacing w:val="15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cumplir</w:t>
      </w:r>
      <w:r w:rsidRPr="005471F6">
        <w:rPr>
          <w:color w:val="1C1C1C"/>
          <w:spacing w:val="15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a los procedimientos y políticas emitidos por</w:t>
      </w:r>
      <w:r w:rsidRPr="005471F6">
        <w:rPr>
          <w:color w:val="1C1C1C"/>
          <w:spacing w:val="13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 xml:space="preserve">la </w:t>
      </w:r>
      <w:r w:rsidRPr="005471F6">
        <w:rPr>
          <w:color w:val="1C1C1C"/>
          <w:w w:val="115"/>
          <w:sz w:val="20"/>
          <w:szCs w:val="20"/>
        </w:rPr>
        <w:lastRenderedPageBreak/>
        <w:t>Dirección General y el Director Adjunto de</w:t>
      </w:r>
      <w:r w:rsidRPr="005471F6">
        <w:rPr>
          <w:color w:val="1C1C1C"/>
          <w:spacing w:val="-4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Administración</w:t>
      </w:r>
      <w:r w:rsidRPr="005471F6">
        <w:rPr>
          <w:color w:val="1C1C1C"/>
          <w:spacing w:val="-20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y</w:t>
      </w:r>
      <w:r w:rsidRPr="005471F6">
        <w:rPr>
          <w:color w:val="1C1C1C"/>
          <w:spacing w:val="-3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Finanzas;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1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25"/>
          <w:tab w:val="left" w:pos="2426"/>
        </w:tabs>
        <w:ind w:left="0" w:firstLine="0"/>
        <w:rPr>
          <w:color w:val="1C1C1C"/>
          <w:sz w:val="20"/>
          <w:szCs w:val="20"/>
        </w:rPr>
      </w:pPr>
      <w:proofErr w:type="spellStart"/>
      <w:r w:rsidRPr="005471F6">
        <w:rPr>
          <w:color w:val="1C1C1C"/>
          <w:sz w:val="20"/>
          <w:szCs w:val="20"/>
        </w:rPr>
        <w:t>Recepcionar</w:t>
      </w:r>
      <w:proofErr w:type="spellEnd"/>
      <w:r w:rsidRPr="005471F6">
        <w:rPr>
          <w:color w:val="1C1C1C"/>
          <w:spacing w:val="51"/>
          <w:sz w:val="20"/>
          <w:szCs w:val="20"/>
        </w:rPr>
        <w:t xml:space="preserve"> </w:t>
      </w:r>
      <w:r w:rsidRPr="005471F6">
        <w:rPr>
          <w:color w:val="1C1C1C"/>
          <w:sz w:val="20"/>
          <w:szCs w:val="20"/>
        </w:rPr>
        <w:t>las</w:t>
      </w:r>
      <w:r w:rsidRPr="005471F6">
        <w:rPr>
          <w:color w:val="1C1C1C"/>
          <w:spacing w:val="21"/>
          <w:sz w:val="20"/>
          <w:szCs w:val="20"/>
        </w:rPr>
        <w:t xml:space="preserve"> </w:t>
      </w:r>
      <w:r w:rsidRPr="005471F6">
        <w:rPr>
          <w:color w:val="1C1C1C"/>
          <w:sz w:val="20"/>
          <w:szCs w:val="20"/>
        </w:rPr>
        <w:t>facturas</w:t>
      </w:r>
      <w:r w:rsidRPr="005471F6">
        <w:rPr>
          <w:color w:val="1C1C1C"/>
          <w:spacing w:val="37"/>
          <w:sz w:val="20"/>
          <w:szCs w:val="20"/>
        </w:rPr>
        <w:t xml:space="preserve"> </w:t>
      </w:r>
      <w:r w:rsidRPr="005471F6">
        <w:rPr>
          <w:color w:val="1C1C1C"/>
          <w:sz w:val="20"/>
          <w:szCs w:val="20"/>
        </w:rPr>
        <w:t>de</w:t>
      </w:r>
      <w:r w:rsidRPr="005471F6">
        <w:rPr>
          <w:color w:val="1C1C1C"/>
          <w:spacing w:val="15"/>
          <w:sz w:val="20"/>
          <w:szCs w:val="20"/>
        </w:rPr>
        <w:t xml:space="preserve"> </w:t>
      </w:r>
      <w:r w:rsidRPr="005471F6">
        <w:rPr>
          <w:color w:val="1C1C1C"/>
          <w:sz w:val="20"/>
          <w:szCs w:val="20"/>
        </w:rPr>
        <w:t>los</w:t>
      </w:r>
      <w:r w:rsidRPr="005471F6">
        <w:rPr>
          <w:color w:val="1C1C1C"/>
          <w:spacing w:val="21"/>
          <w:sz w:val="20"/>
          <w:szCs w:val="20"/>
        </w:rPr>
        <w:t xml:space="preserve"> </w:t>
      </w:r>
      <w:r w:rsidRPr="005471F6">
        <w:rPr>
          <w:color w:val="1C1C1C"/>
          <w:spacing w:val="-2"/>
          <w:sz w:val="20"/>
          <w:szCs w:val="20"/>
        </w:rPr>
        <w:t>proveedores;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3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510"/>
          <w:tab w:val="left" w:pos="2511"/>
        </w:tabs>
        <w:spacing w:line="300" w:lineRule="auto"/>
        <w:ind w:left="0" w:firstLine="0"/>
        <w:rPr>
          <w:color w:val="1C1C1C"/>
          <w:sz w:val="20"/>
          <w:szCs w:val="20"/>
        </w:rPr>
      </w:pPr>
      <w:r w:rsidRPr="005471F6">
        <w:rPr>
          <w:sz w:val="20"/>
          <w:szCs w:val="20"/>
        </w:rPr>
        <w:tab/>
      </w:r>
      <w:r w:rsidRPr="005471F6">
        <w:rPr>
          <w:color w:val="1C1C1C"/>
          <w:w w:val="110"/>
          <w:sz w:val="20"/>
          <w:szCs w:val="20"/>
        </w:rPr>
        <w:t>Atender y dar seguimiento a las auditorías realizadas por</w:t>
      </w:r>
      <w:r w:rsidRPr="005471F6">
        <w:rPr>
          <w:color w:val="1C1C1C"/>
          <w:spacing w:val="2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 xml:space="preserve">las diferentes </w:t>
      </w:r>
      <w:r w:rsidRPr="005471F6">
        <w:rPr>
          <w:color w:val="343434"/>
          <w:w w:val="110"/>
          <w:sz w:val="20"/>
          <w:szCs w:val="20"/>
        </w:rPr>
        <w:t xml:space="preserve">instancias </w:t>
      </w:r>
      <w:r w:rsidRPr="005471F6">
        <w:rPr>
          <w:color w:val="1C1C1C"/>
          <w:w w:val="110"/>
          <w:sz w:val="20"/>
          <w:szCs w:val="20"/>
        </w:rPr>
        <w:t>fiscalizadoras,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Sistemas de Gestión de Calidad, despachos externos;</w:t>
      </w:r>
    </w:p>
    <w:p w:rsidR="005471F6" w:rsidRPr="005471F6" w:rsidRDefault="005471F6" w:rsidP="00316892">
      <w:pPr>
        <w:pStyle w:val="BodyText"/>
        <w:tabs>
          <w:tab w:val="left" w:pos="567"/>
        </w:tabs>
        <w:rPr>
          <w:sz w:val="20"/>
          <w:szCs w:val="20"/>
        </w:rPr>
      </w:pPr>
    </w:p>
    <w:p w:rsidR="005471F6" w:rsidRPr="005471F6" w:rsidRDefault="005471F6" w:rsidP="00316892">
      <w:pPr>
        <w:pStyle w:val="BodyText"/>
        <w:tabs>
          <w:tab w:val="left" w:pos="567"/>
        </w:tabs>
        <w:spacing w:before="1"/>
        <w:rPr>
          <w:b/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79"/>
        </w:tabs>
        <w:spacing w:before="1" w:line="278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Observar y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hacer cumplir las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medidas de seguridad e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higiene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implantadas en el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Centro interactuando con el Comité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Seguridad,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Higiene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Medio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Ambiente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(MASH) de CIDESI;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5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9"/>
          <w:tab w:val="left" w:pos="2470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05"/>
          <w:sz w:val="20"/>
          <w:szCs w:val="20"/>
        </w:rPr>
        <w:t>Supervisar</w:t>
      </w:r>
      <w:r w:rsidRPr="005471F6">
        <w:rPr>
          <w:color w:val="1C1C1C"/>
          <w:spacing w:val="22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la</w:t>
      </w:r>
      <w:r w:rsidRPr="005471F6">
        <w:rPr>
          <w:color w:val="1C1C1C"/>
          <w:spacing w:val="5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realización</w:t>
      </w:r>
      <w:r w:rsidRPr="005471F6">
        <w:rPr>
          <w:color w:val="1C1C1C"/>
          <w:spacing w:val="9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de</w:t>
      </w:r>
      <w:r w:rsidRPr="005471F6">
        <w:rPr>
          <w:color w:val="1C1C1C"/>
          <w:spacing w:val="3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los</w:t>
      </w:r>
      <w:r w:rsidRPr="005471F6">
        <w:rPr>
          <w:color w:val="1C1C1C"/>
          <w:spacing w:val="-1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trabajos de</w:t>
      </w:r>
      <w:r w:rsidRPr="005471F6">
        <w:rPr>
          <w:color w:val="1C1C1C"/>
          <w:spacing w:val="-2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mensajería</w:t>
      </w:r>
      <w:r w:rsidRPr="005471F6">
        <w:rPr>
          <w:color w:val="1C1C1C"/>
          <w:spacing w:val="9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oficial</w:t>
      </w:r>
      <w:r w:rsidRPr="005471F6">
        <w:rPr>
          <w:color w:val="1C1C1C"/>
          <w:spacing w:val="3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en</w:t>
      </w:r>
      <w:r w:rsidRPr="005471F6">
        <w:rPr>
          <w:color w:val="1C1C1C"/>
          <w:spacing w:val="-3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la</w:t>
      </w:r>
      <w:r w:rsidRPr="005471F6">
        <w:rPr>
          <w:color w:val="1C1C1C"/>
          <w:spacing w:val="-2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Sede</w:t>
      </w:r>
      <w:r w:rsidRPr="005471F6">
        <w:rPr>
          <w:color w:val="1C1C1C"/>
          <w:spacing w:val="-1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CIDESI</w:t>
      </w:r>
      <w:r w:rsidRPr="005471F6">
        <w:rPr>
          <w:color w:val="1C1C1C"/>
          <w:spacing w:val="5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Estado</w:t>
      </w:r>
      <w:r w:rsidRPr="005471F6">
        <w:rPr>
          <w:color w:val="1C1C1C"/>
          <w:spacing w:val="5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de</w:t>
      </w:r>
      <w:r w:rsidRPr="005471F6">
        <w:rPr>
          <w:color w:val="1C1C1C"/>
          <w:spacing w:val="9"/>
          <w:w w:val="105"/>
          <w:sz w:val="20"/>
          <w:szCs w:val="20"/>
        </w:rPr>
        <w:t xml:space="preserve"> </w:t>
      </w:r>
      <w:r w:rsidRPr="005471F6">
        <w:rPr>
          <w:color w:val="1C1C1C"/>
          <w:spacing w:val="-2"/>
          <w:w w:val="105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3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78"/>
          <w:tab w:val="left" w:pos="2479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Realizar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gestoría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administrativa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haciendo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seguimiento</w:t>
      </w:r>
      <w:r w:rsidRPr="005471F6">
        <w:rPr>
          <w:color w:val="1C1C1C"/>
          <w:spacing w:val="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trámites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relacionados</w:t>
      </w:r>
      <w:r w:rsidRPr="005471F6">
        <w:rPr>
          <w:color w:val="1C1C1C"/>
          <w:spacing w:val="-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al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quehacer</w:t>
      </w:r>
      <w:r w:rsidRPr="005471F6">
        <w:rPr>
          <w:color w:val="1C1C1C"/>
          <w:spacing w:val="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del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Centro;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74"/>
        </w:tabs>
        <w:spacing w:line="314" w:lineRule="auto"/>
        <w:ind w:left="0" w:firstLine="0"/>
        <w:jc w:val="both"/>
        <w:rPr>
          <w:color w:val="343434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 xml:space="preserve">Coordinar los servicios de vigilancia, limpieza, parque vehicular y logística en la Sede CIDESI Estado de </w:t>
      </w:r>
      <w:r w:rsidRPr="005471F6">
        <w:rPr>
          <w:color w:val="1C1C1C"/>
          <w:spacing w:val="-2"/>
          <w:w w:val="110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74"/>
        </w:tabs>
        <w:spacing w:line="319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5"/>
          <w:sz w:val="20"/>
          <w:szCs w:val="20"/>
        </w:rPr>
        <w:t>Coordinar con las empresas prestadoras de</w:t>
      </w:r>
      <w:r w:rsidRPr="005471F6">
        <w:rPr>
          <w:color w:val="1C1C1C"/>
          <w:spacing w:val="-4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los servicios de limpieza, seguridad y</w:t>
      </w:r>
      <w:r w:rsidRPr="005471F6">
        <w:rPr>
          <w:color w:val="1C1C1C"/>
          <w:spacing w:val="-2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las que se contraten para las actividades inherentes al</w:t>
      </w:r>
      <w:r w:rsidRPr="005471F6">
        <w:rPr>
          <w:color w:val="1C1C1C"/>
          <w:spacing w:val="-3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área de mantenimiento en</w:t>
      </w:r>
      <w:r w:rsidRPr="005471F6">
        <w:rPr>
          <w:color w:val="1C1C1C"/>
          <w:spacing w:val="-7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el</w:t>
      </w:r>
      <w:r w:rsidRPr="005471F6">
        <w:rPr>
          <w:color w:val="1C1C1C"/>
          <w:spacing w:val="-3"/>
          <w:w w:val="115"/>
          <w:sz w:val="20"/>
          <w:szCs w:val="20"/>
        </w:rPr>
        <w:t xml:space="preserve"> </w:t>
      </w:r>
      <w:r w:rsidRPr="005471F6">
        <w:rPr>
          <w:color w:val="1C1C1C"/>
          <w:w w:val="115"/>
          <w:sz w:val="20"/>
          <w:szCs w:val="20"/>
        </w:rPr>
        <w:t>Centro;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8"/>
          <w:tab w:val="left" w:pos="2469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05"/>
          <w:sz w:val="20"/>
          <w:szCs w:val="20"/>
        </w:rPr>
        <w:t>Elaborar</w:t>
      </w:r>
      <w:r w:rsidRPr="005471F6">
        <w:rPr>
          <w:color w:val="1C1C1C"/>
          <w:spacing w:val="19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y</w:t>
      </w:r>
      <w:r w:rsidRPr="005471F6">
        <w:rPr>
          <w:color w:val="1C1C1C"/>
          <w:spacing w:val="-1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presentar</w:t>
      </w:r>
      <w:r w:rsidRPr="005471F6">
        <w:rPr>
          <w:color w:val="1C1C1C"/>
          <w:spacing w:val="2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información</w:t>
      </w:r>
      <w:r w:rsidRPr="005471F6">
        <w:rPr>
          <w:color w:val="1C1C1C"/>
          <w:spacing w:val="26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especial</w:t>
      </w:r>
      <w:r w:rsidRPr="005471F6">
        <w:rPr>
          <w:color w:val="1C1C1C"/>
          <w:spacing w:val="13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solicitada</w:t>
      </w:r>
      <w:r w:rsidRPr="005471F6">
        <w:rPr>
          <w:color w:val="1C1C1C"/>
          <w:spacing w:val="24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por</w:t>
      </w:r>
      <w:r w:rsidRPr="005471F6">
        <w:rPr>
          <w:color w:val="1C1C1C"/>
          <w:spacing w:val="32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las</w:t>
      </w:r>
      <w:r w:rsidRPr="005471F6">
        <w:rPr>
          <w:color w:val="1C1C1C"/>
          <w:spacing w:val="10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diferentes</w:t>
      </w:r>
      <w:r w:rsidRPr="005471F6">
        <w:rPr>
          <w:color w:val="1C1C1C"/>
          <w:spacing w:val="21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áreas</w:t>
      </w:r>
      <w:r w:rsidRPr="005471F6">
        <w:rPr>
          <w:color w:val="1C1C1C"/>
          <w:spacing w:val="15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de</w:t>
      </w:r>
      <w:r w:rsidRPr="005471F6">
        <w:rPr>
          <w:color w:val="1C1C1C"/>
          <w:spacing w:val="16"/>
          <w:w w:val="105"/>
          <w:sz w:val="20"/>
          <w:szCs w:val="20"/>
        </w:rPr>
        <w:t xml:space="preserve"> </w:t>
      </w:r>
      <w:r w:rsidRPr="005471F6">
        <w:rPr>
          <w:color w:val="1C1C1C"/>
          <w:spacing w:val="-2"/>
          <w:w w:val="105"/>
          <w:sz w:val="20"/>
          <w:szCs w:val="20"/>
        </w:rPr>
        <w:t>CIDESI;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74"/>
        </w:tabs>
        <w:spacing w:line="297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Elaborar en coordinación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Subdirección de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Recursos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Materiales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Servicios Generales,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contratos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 bienes y servicios, así como realizar las acciones necesarias para su cumplimiento dando seguimiento a dichos contratos y pedidos hasta su buen término;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5"/>
        </w:tabs>
        <w:spacing w:line="319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Coordinar, supervisar y hacer seguimiento mediante los enlaces correspondientes, la ejecución de las adquisiciones,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así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como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atención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1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proveedores de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CIDESI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Estado de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9"/>
        </w:tabs>
        <w:spacing w:before="1" w:line="300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Realizar el seguimiento de los pedidos, contratos o compras directas administrativas, vigilando que su entrega se realice con oportunidad, bajo las condiciones pactadas con el proveedor;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4"/>
          <w:tab w:val="left" w:pos="2465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05"/>
          <w:sz w:val="20"/>
          <w:szCs w:val="20"/>
        </w:rPr>
        <w:t>Seleccionar</w:t>
      </w:r>
      <w:r w:rsidRPr="005471F6">
        <w:rPr>
          <w:color w:val="1C1C1C"/>
          <w:spacing w:val="27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y</w:t>
      </w:r>
      <w:r w:rsidRPr="005471F6">
        <w:rPr>
          <w:color w:val="1C1C1C"/>
          <w:spacing w:val="2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negociar</w:t>
      </w:r>
      <w:r w:rsidRPr="005471F6">
        <w:rPr>
          <w:color w:val="1C1C1C"/>
          <w:spacing w:val="19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con</w:t>
      </w:r>
      <w:r w:rsidRPr="005471F6">
        <w:rPr>
          <w:color w:val="1C1C1C"/>
          <w:spacing w:val="9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proveedores,</w:t>
      </w:r>
      <w:r w:rsidRPr="005471F6">
        <w:rPr>
          <w:color w:val="1C1C1C"/>
          <w:spacing w:val="26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estableciendo</w:t>
      </w:r>
      <w:r w:rsidRPr="005471F6">
        <w:rPr>
          <w:color w:val="1C1C1C"/>
          <w:spacing w:val="24"/>
          <w:w w:val="105"/>
          <w:sz w:val="20"/>
          <w:szCs w:val="20"/>
        </w:rPr>
        <w:t xml:space="preserve"> </w:t>
      </w:r>
      <w:r w:rsidRPr="005471F6">
        <w:rPr>
          <w:color w:val="1C1C1C"/>
          <w:w w:val="105"/>
          <w:sz w:val="20"/>
          <w:szCs w:val="20"/>
        </w:rPr>
        <w:t>alianzas</w:t>
      </w:r>
      <w:r w:rsidRPr="005471F6">
        <w:rPr>
          <w:color w:val="1C1C1C"/>
          <w:spacing w:val="12"/>
          <w:w w:val="105"/>
          <w:sz w:val="20"/>
          <w:szCs w:val="20"/>
        </w:rPr>
        <w:t xml:space="preserve"> </w:t>
      </w:r>
      <w:r w:rsidRPr="005471F6">
        <w:rPr>
          <w:color w:val="1C1C1C"/>
          <w:spacing w:val="-2"/>
          <w:w w:val="105"/>
          <w:sz w:val="20"/>
          <w:szCs w:val="20"/>
        </w:rPr>
        <w:t>comerciales;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9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7"/>
          <w:tab w:val="left" w:pos="2468"/>
        </w:tabs>
        <w:spacing w:before="1"/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Autorizar</w:t>
      </w:r>
      <w:r w:rsidRPr="005471F6">
        <w:rPr>
          <w:color w:val="1C1C1C"/>
          <w:spacing w:val="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-1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firmar</w:t>
      </w:r>
      <w:r w:rsidRPr="005471F6">
        <w:rPr>
          <w:color w:val="1C1C1C"/>
          <w:spacing w:val="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documentos</w:t>
      </w:r>
      <w:r w:rsidRPr="005471F6">
        <w:rPr>
          <w:color w:val="1C1C1C"/>
          <w:spacing w:val="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relacionados</w:t>
      </w:r>
      <w:r w:rsidRPr="005471F6">
        <w:rPr>
          <w:color w:val="1C1C1C"/>
          <w:spacing w:val="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operación</w:t>
      </w:r>
      <w:r w:rsidRPr="005471F6">
        <w:rPr>
          <w:color w:val="1C1C1C"/>
          <w:spacing w:val="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Administración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del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área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su</w:t>
      </w:r>
      <w:r w:rsidRPr="005471F6">
        <w:rPr>
          <w:color w:val="1C1C1C"/>
          <w:spacing w:val="-5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cargo;</w:t>
      </w:r>
    </w:p>
    <w:p w:rsidR="005471F6" w:rsidRPr="005471F6" w:rsidRDefault="005471F6" w:rsidP="00316892">
      <w:pPr>
        <w:pStyle w:val="BodyText"/>
        <w:tabs>
          <w:tab w:val="left" w:pos="567"/>
        </w:tabs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2"/>
          <w:tab w:val="left" w:pos="2463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Aceptar</w:t>
      </w:r>
      <w:r w:rsidRPr="005471F6">
        <w:rPr>
          <w:color w:val="1C1C1C"/>
          <w:spacing w:val="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rechazar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las</w:t>
      </w:r>
      <w:r w:rsidRPr="005471F6">
        <w:rPr>
          <w:color w:val="1C1C1C"/>
          <w:spacing w:val="-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facturas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no</w:t>
      </w:r>
      <w:r w:rsidRPr="005471F6">
        <w:rPr>
          <w:color w:val="1C1C1C"/>
          <w:spacing w:val="-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cumplen</w:t>
      </w:r>
      <w:r w:rsidRPr="005471F6">
        <w:rPr>
          <w:color w:val="1C1C1C"/>
          <w:spacing w:val="-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</w:t>
      </w:r>
      <w:r w:rsidRPr="005471F6">
        <w:rPr>
          <w:color w:val="1C1C1C"/>
          <w:spacing w:val="-1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11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requerimientos;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7"/>
          <w:tab w:val="left" w:pos="2468"/>
        </w:tabs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Aceptar</w:t>
      </w:r>
      <w:r w:rsidRPr="005471F6">
        <w:rPr>
          <w:color w:val="1C1C1C"/>
          <w:spacing w:val="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rechazar</w:t>
      </w:r>
      <w:r w:rsidRPr="005471F6">
        <w:rPr>
          <w:color w:val="1C1C1C"/>
          <w:spacing w:val="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los</w:t>
      </w:r>
      <w:r w:rsidRPr="005471F6">
        <w:rPr>
          <w:color w:val="1C1C1C"/>
          <w:spacing w:val="-1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materiales</w:t>
      </w:r>
      <w:r w:rsidRPr="005471F6">
        <w:rPr>
          <w:color w:val="1C1C1C"/>
          <w:spacing w:val="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no</w:t>
      </w:r>
      <w:r w:rsidRPr="005471F6">
        <w:rPr>
          <w:color w:val="1C1C1C"/>
          <w:spacing w:val="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cuenten</w:t>
      </w:r>
      <w:r w:rsidRPr="005471F6">
        <w:rPr>
          <w:color w:val="1C1C1C"/>
          <w:spacing w:val="-1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con</w:t>
      </w:r>
      <w:r w:rsidRPr="005471F6">
        <w:rPr>
          <w:color w:val="1C1C1C"/>
          <w:spacing w:val="-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orden</w:t>
      </w:r>
      <w:r w:rsidRPr="005471F6">
        <w:rPr>
          <w:color w:val="1C1C1C"/>
          <w:spacing w:val="-3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-14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compra</w:t>
      </w:r>
      <w:r w:rsidRPr="005471F6">
        <w:rPr>
          <w:color w:val="1C1C1C"/>
          <w:spacing w:val="5"/>
          <w:w w:val="110"/>
          <w:sz w:val="20"/>
          <w:szCs w:val="20"/>
        </w:rPr>
        <w:t xml:space="preserve"> </w:t>
      </w:r>
      <w:r w:rsidRPr="005471F6">
        <w:rPr>
          <w:color w:val="1C1C1C"/>
          <w:spacing w:val="-2"/>
          <w:w w:val="110"/>
          <w:sz w:val="20"/>
          <w:szCs w:val="20"/>
        </w:rPr>
        <w:t>correspondiente;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4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1"/>
          <w:numId w:val="4"/>
        </w:numPr>
        <w:tabs>
          <w:tab w:val="left" w:pos="567"/>
          <w:tab w:val="left" w:pos="2463"/>
        </w:tabs>
        <w:spacing w:line="316" w:lineRule="auto"/>
        <w:ind w:left="0" w:firstLine="0"/>
        <w:jc w:val="both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lastRenderedPageBreak/>
        <w:t>Aplicar las "Evaluaciones del</w:t>
      </w:r>
      <w:r w:rsidRPr="005471F6">
        <w:rPr>
          <w:color w:val="1C1C1C"/>
          <w:spacing w:val="2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Desempeño"</w:t>
      </w:r>
      <w:r w:rsidRPr="005471F6">
        <w:rPr>
          <w:color w:val="1C1C1C"/>
          <w:spacing w:val="27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para medir la eficiencia</w:t>
      </w:r>
      <w:r w:rsidRPr="005471F6">
        <w:rPr>
          <w:color w:val="1C1C1C"/>
          <w:spacing w:val="2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del personal y establecer</w:t>
      </w:r>
      <w:r w:rsidRPr="005471F6">
        <w:rPr>
          <w:color w:val="1C1C1C"/>
          <w:spacing w:val="2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las acciones que permita alcanzar las capacidades técnicas que requieren los proyectos de CIDESI, y que no están relacionadas a la percepción económica del personal del Centro; retroalimentación para el desarrollo del personal a su cargo;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9"/>
        <w:rPr>
          <w:sz w:val="20"/>
          <w:szCs w:val="20"/>
        </w:rPr>
      </w:pPr>
    </w:p>
    <w:p w:rsidR="005471F6" w:rsidRPr="005471F6" w:rsidRDefault="005471F6" w:rsidP="00316892">
      <w:pPr>
        <w:tabs>
          <w:tab w:val="left" w:pos="567"/>
          <w:tab w:val="left" w:pos="709"/>
        </w:tabs>
        <w:spacing w:line="314" w:lineRule="auto"/>
        <w:rPr>
          <w:rFonts w:ascii="Arial" w:hAnsi="Arial" w:cs="Arial"/>
          <w:sz w:val="20"/>
          <w:szCs w:val="20"/>
        </w:rPr>
      </w:pPr>
      <w:proofErr w:type="gramStart"/>
      <w:r w:rsidRPr="005471F6">
        <w:rPr>
          <w:rFonts w:ascii="Arial" w:hAnsi="Arial" w:cs="Arial"/>
          <w:color w:val="1C1C1C"/>
          <w:spacing w:val="-4"/>
          <w:w w:val="110"/>
          <w:position w:val="1"/>
          <w:sz w:val="20"/>
          <w:szCs w:val="20"/>
        </w:rPr>
        <w:t>ce</w:t>
      </w:r>
      <w:proofErr w:type="gramEnd"/>
      <w:r w:rsidRPr="005471F6">
        <w:rPr>
          <w:rFonts w:ascii="Arial" w:hAnsi="Arial" w:cs="Arial"/>
          <w:color w:val="1C1C1C"/>
          <w:spacing w:val="-4"/>
          <w:w w:val="110"/>
          <w:position w:val="1"/>
          <w:sz w:val="20"/>
          <w:szCs w:val="20"/>
        </w:rPr>
        <w:t>.</w:t>
      </w:r>
      <w:r w:rsidRPr="005471F6">
        <w:rPr>
          <w:rFonts w:ascii="Arial" w:hAnsi="Arial" w:cs="Arial"/>
          <w:color w:val="1C1C1C"/>
          <w:position w:val="1"/>
          <w:sz w:val="20"/>
          <w:szCs w:val="20"/>
        </w:rPr>
        <w:tab/>
      </w:r>
      <w:r w:rsidRPr="005471F6">
        <w:rPr>
          <w:rFonts w:ascii="Arial" w:hAnsi="Arial" w:cs="Arial"/>
          <w:color w:val="1C1C1C"/>
          <w:position w:val="1"/>
          <w:sz w:val="20"/>
          <w:szCs w:val="20"/>
        </w:rPr>
        <w:tab/>
      </w:r>
      <w:r w:rsidRPr="005471F6">
        <w:rPr>
          <w:rFonts w:ascii="Arial" w:hAnsi="Arial" w:cs="Arial"/>
          <w:color w:val="1C1C1C"/>
          <w:w w:val="110"/>
          <w:sz w:val="20"/>
          <w:szCs w:val="20"/>
        </w:rPr>
        <w:t>Asegurar</w:t>
      </w:r>
      <w:r w:rsidRPr="005471F6">
        <w:rPr>
          <w:rFonts w:ascii="Arial" w:hAnsi="Arial" w:cs="Arial"/>
          <w:color w:val="1C1C1C"/>
          <w:spacing w:val="21"/>
          <w:w w:val="110"/>
          <w:sz w:val="20"/>
          <w:szCs w:val="20"/>
        </w:rPr>
        <w:t xml:space="preserve"> </w:t>
      </w:r>
      <w:r w:rsidRPr="005471F6">
        <w:rPr>
          <w:rFonts w:ascii="Arial" w:hAnsi="Arial" w:cs="Arial"/>
          <w:color w:val="1C1C1C"/>
          <w:w w:val="110"/>
          <w:sz w:val="20"/>
          <w:szCs w:val="20"/>
        </w:rPr>
        <w:t>la realización del Mantenimiento</w:t>
      </w:r>
      <w:r w:rsidRPr="005471F6">
        <w:rPr>
          <w:rFonts w:ascii="Arial" w:hAnsi="Arial" w:cs="Arial"/>
          <w:color w:val="1C1C1C"/>
          <w:spacing w:val="21"/>
          <w:w w:val="110"/>
          <w:sz w:val="20"/>
          <w:szCs w:val="20"/>
        </w:rPr>
        <w:t xml:space="preserve"> </w:t>
      </w:r>
      <w:r w:rsidRPr="005471F6">
        <w:rPr>
          <w:rFonts w:ascii="Arial" w:hAnsi="Arial" w:cs="Arial"/>
          <w:color w:val="1C1C1C"/>
          <w:w w:val="110"/>
          <w:sz w:val="20"/>
          <w:szCs w:val="20"/>
        </w:rPr>
        <w:t>preventivo y correctivo a las instalaciones</w:t>
      </w:r>
      <w:r w:rsidRPr="005471F6">
        <w:rPr>
          <w:rFonts w:ascii="Arial" w:hAnsi="Arial" w:cs="Arial"/>
          <w:color w:val="1C1C1C"/>
          <w:spacing w:val="23"/>
          <w:w w:val="110"/>
          <w:sz w:val="20"/>
          <w:szCs w:val="20"/>
        </w:rPr>
        <w:t xml:space="preserve"> </w:t>
      </w:r>
      <w:r w:rsidRPr="005471F6">
        <w:rPr>
          <w:rFonts w:ascii="Arial" w:hAnsi="Arial" w:cs="Arial"/>
          <w:color w:val="1C1C1C"/>
          <w:w w:val="110"/>
          <w:sz w:val="20"/>
          <w:szCs w:val="20"/>
        </w:rPr>
        <w:t xml:space="preserve">de CIDESI Estado de </w:t>
      </w:r>
      <w:r w:rsidRPr="005471F6">
        <w:rPr>
          <w:rFonts w:ascii="Arial" w:hAnsi="Arial" w:cs="Arial"/>
          <w:color w:val="1C1C1C"/>
          <w:spacing w:val="-2"/>
          <w:w w:val="110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3"/>
        </w:numPr>
        <w:tabs>
          <w:tab w:val="left" w:pos="567"/>
          <w:tab w:val="left" w:pos="2459"/>
          <w:tab w:val="left" w:pos="2460"/>
        </w:tabs>
        <w:spacing w:before="95" w:line="319" w:lineRule="auto"/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Realizar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en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su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ámbito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3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competencia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evaluación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actualización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las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políticas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4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procedimientos (controles internos), estableciendo los programas de trabajo conducentes a su fortalecimiento;</w:t>
      </w:r>
    </w:p>
    <w:p w:rsidR="005471F6" w:rsidRPr="005471F6" w:rsidRDefault="005471F6" w:rsidP="00316892">
      <w:pPr>
        <w:pStyle w:val="BodyText"/>
        <w:tabs>
          <w:tab w:val="left" w:pos="567"/>
        </w:tabs>
        <w:spacing w:before="10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3"/>
        </w:numPr>
        <w:tabs>
          <w:tab w:val="left" w:pos="567"/>
          <w:tab w:val="left" w:pos="2452"/>
          <w:tab w:val="left" w:pos="2453"/>
        </w:tabs>
        <w:spacing w:line="314" w:lineRule="auto"/>
        <w:ind w:left="0" w:firstLine="0"/>
        <w:rPr>
          <w:color w:val="1C1C1C"/>
          <w:sz w:val="20"/>
          <w:szCs w:val="20"/>
        </w:rPr>
      </w:pPr>
      <w:r w:rsidRPr="005471F6">
        <w:rPr>
          <w:color w:val="1C1C1C"/>
          <w:w w:val="110"/>
          <w:sz w:val="20"/>
          <w:szCs w:val="20"/>
        </w:rPr>
        <w:t>Identificar,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evaluar</w:t>
      </w:r>
      <w:r w:rsidRPr="005471F6">
        <w:rPr>
          <w:color w:val="1C1C1C"/>
          <w:spacing w:val="78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y</w:t>
      </w:r>
      <w:r w:rsidRPr="005471F6">
        <w:rPr>
          <w:color w:val="1C1C1C"/>
          <w:spacing w:val="76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establecer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programas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para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</w:t>
      </w:r>
      <w:r w:rsidRPr="005471F6">
        <w:rPr>
          <w:color w:val="1C1C1C"/>
          <w:spacing w:val="79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administración</w:t>
      </w:r>
      <w:r w:rsidRPr="005471F6">
        <w:rPr>
          <w:color w:val="1C1C1C"/>
          <w:spacing w:val="65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de</w:t>
      </w:r>
      <w:r w:rsidRPr="005471F6">
        <w:rPr>
          <w:color w:val="1C1C1C"/>
          <w:spacing w:val="72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riesgos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que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obstaculicen</w:t>
      </w:r>
      <w:r w:rsidRPr="005471F6">
        <w:rPr>
          <w:color w:val="1C1C1C"/>
          <w:spacing w:val="80"/>
          <w:w w:val="110"/>
          <w:sz w:val="20"/>
          <w:szCs w:val="20"/>
        </w:rPr>
        <w:t xml:space="preserve"> </w:t>
      </w:r>
      <w:r w:rsidRPr="005471F6">
        <w:rPr>
          <w:color w:val="1C1C1C"/>
          <w:w w:val="110"/>
          <w:sz w:val="20"/>
          <w:szCs w:val="20"/>
        </w:rPr>
        <w:t>la consecución de metas y objetivos;</w:t>
      </w:r>
    </w:p>
    <w:p w:rsidR="005471F6" w:rsidRPr="005471F6" w:rsidRDefault="005471F6" w:rsidP="00316892">
      <w:pPr>
        <w:pStyle w:val="BodyText"/>
        <w:spacing w:before="3"/>
        <w:rPr>
          <w:b/>
          <w:sz w:val="20"/>
          <w:szCs w:val="20"/>
        </w:rPr>
      </w:pPr>
      <w:bookmarkStart w:id="0" w:name="_GoBack"/>
      <w:bookmarkEnd w:id="0"/>
    </w:p>
    <w:p w:rsidR="005471F6" w:rsidRPr="005471F6" w:rsidRDefault="005471F6" w:rsidP="00316892">
      <w:pPr>
        <w:pStyle w:val="ListParagraph"/>
        <w:numPr>
          <w:ilvl w:val="0"/>
          <w:numId w:val="3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pacing w:val="-2"/>
          <w:sz w:val="20"/>
          <w:szCs w:val="20"/>
        </w:rPr>
        <w:t>Observar</w:t>
      </w:r>
      <w:r w:rsidRPr="005471F6">
        <w:rPr>
          <w:color w:val="181818"/>
          <w:spacing w:val="-11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los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lineamientos</w:t>
      </w:r>
      <w:r w:rsidRPr="005471F6">
        <w:rPr>
          <w:color w:val="181818"/>
          <w:spacing w:val="3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establecidos</w:t>
      </w:r>
      <w:r w:rsidRPr="005471F6">
        <w:rPr>
          <w:color w:val="181818"/>
          <w:spacing w:val="7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en</w:t>
      </w:r>
      <w:r w:rsidRPr="005471F6">
        <w:rPr>
          <w:color w:val="181818"/>
          <w:spacing w:val="-11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la</w:t>
      </w:r>
      <w:r w:rsidRPr="005471F6">
        <w:rPr>
          <w:color w:val="181818"/>
          <w:spacing w:val="-14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normatividad</w:t>
      </w:r>
      <w:r w:rsidRPr="005471F6">
        <w:rPr>
          <w:color w:val="181818"/>
          <w:spacing w:val="4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de</w:t>
      </w:r>
      <w:r w:rsidRPr="005471F6">
        <w:rPr>
          <w:color w:val="181818"/>
          <w:spacing w:val="-18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la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Administración</w:t>
      </w:r>
      <w:r w:rsidRPr="005471F6">
        <w:rPr>
          <w:color w:val="181818"/>
          <w:spacing w:val="-21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Pública</w:t>
      </w:r>
      <w:r w:rsidRPr="005471F6">
        <w:rPr>
          <w:color w:val="181818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Federal;</w:t>
      </w:r>
    </w:p>
    <w:p w:rsidR="005471F6" w:rsidRPr="005471F6" w:rsidRDefault="005471F6" w:rsidP="00316892">
      <w:pPr>
        <w:pStyle w:val="BodyText"/>
        <w:spacing w:before="1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3"/>
        </w:numPr>
        <w:spacing w:line="278" w:lineRule="auto"/>
        <w:ind w:left="0" w:firstLine="0"/>
        <w:jc w:val="both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Realizar aquellas actividades que su superior inmediato le encomiende, relacionadas a las actividades propias del</w:t>
      </w:r>
      <w:r w:rsidRPr="005471F6">
        <w:rPr>
          <w:color w:val="181818"/>
          <w:spacing w:val="-9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Centro y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del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área a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 que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se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encuentre adscrito;</w:t>
      </w:r>
    </w:p>
    <w:p w:rsidR="005471F6" w:rsidRPr="005471F6" w:rsidRDefault="005471F6" w:rsidP="00316892">
      <w:pPr>
        <w:pStyle w:val="BodyText"/>
        <w:spacing w:before="4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3"/>
        </w:numPr>
        <w:spacing w:line="283" w:lineRule="auto"/>
        <w:ind w:left="0" w:firstLine="0"/>
        <w:jc w:val="both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Asegurar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el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cumplimiento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oportuno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del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programa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mantenimiento de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las</w:t>
      </w:r>
      <w:r w:rsidRPr="005471F6">
        <w:rPr>
          <w:color w:val="181818"/>
          <w:spacing w:val="-1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unidades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vehiculares</w:t>
      </w:r>
      <w:r w:rsidRPr="005471F6">
        <w:rPr>
          <w:color w:val="181818"/>
          <w:spacing w:val="-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del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Centro, en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coordinación</w:t>
      </w:r>
      <w:r w:rsidRPr="005471F6">
        <w:rPr>
          <w:color w:val="181818"/>
          <w:spacing w:val="-1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con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las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áreas</w:t>
      </w:r>
      <w:r w:rsidRPr="005471F6">
        <w:rPr>
          <w:color w:val="181818"/>
          <w:spacing w:val="-9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adscritas</w:t>
      </w:r>
      <w:r w:rsidRPr="005471F6">
        <w:rPr>
          <w:color w:val="181818"/>
          <w:spacing w:val="-9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</w:t>
      </w:r>
      <w:r w:rsidRPr="005471F6">
        <w:rPr>
          <w:color w:val="181818"/>
          <w:spacing w:val="-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Subdirección</w:t>
      </w:r>
      <w:r w:rsidRPr="005471F6">
        <w:rPr>
          <w:color w:val="181818"/>
          <w:spacing w:val="-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su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cargo;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BodyText"/>
        <w:spacing w:line="273" w:lineRule="auto"/>
        <w:jc w:val="both"/>
        <w:rPr>
          <w:sz w:val="20"/>
          <w:szCs w:val="20"/>
        </w:rPr>
      </w:pPr>
      <w:r w:rsidRPr="005471F6">
        <w:rPr>
          <w:color w:val="525252"/>
          <w:sz w:val="20"/>
          <w:szCs w:val="20"/>
        </w:rPr>
        <w:t>ii.</w:t>
      </w:r>
      <w:r w:rsidRPr="005471F6">
        <w:rPr>
          <w:color w:val="525252"/>
          <w:spacing w:val="40"/>
          <w:sz w:val="20"/>
          <w:szCs w:val="20"/>
        </w:rPr>
        <w:t xml:space="preserve">  </w:t>
      </w:r>
      <w:r w:rsidRPr="005471F6">
        <w:rPr>
          <w:color w:val="181818"/>
          <w:sz w:val="20"/>
          <w:szCs w:val="20"/>
        </w:rPr>
        <w:t>Transmitir toda la información relevante aplicable al Centro sobre Circulares, oficios, etc., que afecten los procesos administrativos</w:t>
      </w:r>
      <w:r w:rsidRPr="005471F6">
        <w:rPr>
          <w:color w:val="181818"/>
          <w:spacing w:val="-1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</w:t>
      </w:r>
      <w:r w:rsidRPr="005471F6">
        <w:rPr>
          <w:color w:val="181818"/>
          <w:spacing w:val="-16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CIDESI;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2"/>
        </w:numPr>
        <w:spacing w:line="280" w:lineRule="auto"/>
        <w:ind w:left="0" w:firstLine="0"/>
        <w:jc w:val="both"/>
        <w:rPr>
          <w:sz w:val="20"/>
          <w:szCs w:val="20"/>
        </w:rPr>
      </w:pPr>
      <w:r w:rsidRPr="005471F6">
        <w:rPr>
          <w:color w:val="181818"/>
          <w:sz w:val="20"/>
          <w:szCs w:val="20"/>
        </w:rPr>
        <w:t>Transmitir y supervisar los comunicados relevantes de índole administrativo, emitidos por parte de las diferentes instituciones operativas como la CFE, Agua y Drenaje, etc. Que coadyuven a los procesos de optimización de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los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recursos a través del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seguimiento de</w:t>
      </w:r>
      <w:r w:rsidRPr="005471F6">
        <w:rPr>
          <w:color w:val="181818"/>
          <w:spacing w:val="-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medidas aplicables para el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 xml:space="preserve">Centro en Estado de </w:t>
      </w:r>
      <w:r w:rsidRPr="005471F6">
        <w:rPr>
          <w:color w:val="181818"/>
          <w:spacing w:val="-2"/>
          <w:sz w:val="20"/>
          <w:szCs w:val="20"/>
        </w:rPr>
        <w:t>México;</w:t>
      </w:r>
    </w:p>
    <w:p w:rsidR="005471F6" w:rsidRPr="005471F6" w:rsidRDefault="005471F6" w:rsidP="00316892">
      <w:pPr>
        <w:pStyle w:val="BodyText"/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5471F6">
        <w:rPr>
          <w:color w:val="181818"/>
          <w:spacing w:val="-4"/>
          <w:sz w:val="20"/>
          <w:szCs w:val="20"/>
        </w:rPr>
        <w:t>Colaborar</w:t>
      </w:r>
      <w:r w:rsidRPr="005471F6">
        <w:rPr>
          <w:color w:val="181818"/>
          <w:spacing w:val="18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con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las</w:t>
      </w:r>
      <w:r w:rsidRPr="005471F6">
        <w:rPr>
          <w:color w:val="181818"/>
          <w:spacing w:val="-9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áreas</w:t>
      </w:r>
      <w:r w:rsidRPr="005471F6">
        <w:rPr>
          <w:color w:val="181818"/>
          <w:spacing w:val="2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adscritas</w:t>
      </w:r>
      <w:r w:rsidRPr="005471F6">
        <w:rPr>
          <w:color w:val="181818"/>
          <w:spacing w:val="8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al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Centro</w:t>
      </w:r>
      <w:r w:rsidRPr="005471F6">
        <w:rPr>
          <w:color w:val="181818"/>
          <w:spacing w:val="-1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mediante</w:t>
      </w:r>
      <w:r w:rsidRPr="005471F6">
        <w:rPr>
          <w:color w:val="181818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su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aplicación</w:t>
      </w:r>
      <w:r w:rsidRPr="005471F6">
        <w:rPr>
          <w:color w:val="181818"/>
          <w:spacing w:val="4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de</w:t>
      </w:r>
      <w:r w:rsidRPr="005471F6">
        <w:rPr>
          <w:color w:val="181818"/>
          <w:spacing w:val="-8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procesos</w:t>
      </w:r>
      <w:r w:rsidRPr="005471F6">
        <w:rPr>
          <w:color w:val="181818"/>
          <w:spacing w:val="9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de</w:t>
      </w:r>
      <w:r w:rsidRPr="005471F6">
        <w:rPr>
          <w:color w:val="181818"/>
          <w:spacing w:val="-8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mejora</w:t>
      </w:r>
      <w:r w:rsidRPr="005471F6">
        <w:rPr>
          <w:color w:val="181818"/>
          <w:spacing w:val="6"/>
          <w:sz w:val="20"/>
          <w:szCs w:val="20"/>
        </w:rPr>
        <w:t xml:space="preserve"> </w:t>
      </w:r>
      <w:r w:rsidRPr="005471F6">
        <w:rPr>
          <w:color w:val="181818"/>
          <w:spacing w:val="-4"/>
          <w:sz w:val="20"/>
          <w:szCs w:val="20"/>
        </w:rPr>
        <w:t>continua;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BodyText"/>
        <w:rPr>
          <w:sz w:val="20"/>
          <w:szCs w:val="20"/>
        </w:rPr>
      </w:pPr>
      <w:r w:rsidRPr="005471F6">
        <w:rPr>
          <w:color w:val="181818"/>
          <w:spacing w:val="-5"/>
          <w:w w:val="90"/>
          <w:sz w:val="20"/>
          <w:szCs w:val="20"/>
        </w:rPr>
        <w:t>11.</w:t>
      </w:r>
      <w:r w:rsidRPr="005471F6">
        <w:rPr>
          <w:color w:val="181818"/>
          <w:sz w:val="20"/>
          <w:szCs w:val="20"/>
        </w:rPr>
        <w:tab/>
      </w:r>
      <w:r w:rsidRPr="005471F6">
        <w:rPr>
          <w:color w:val="181818"/>
          <w:w w:val="95"/>
          <w:sz w:val="20"/>
          <w:szCs w:val="20"/>
        </w:rPr>
        <w:t>Supervisar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la</w:t>
      </w:r>
      <w:r w:rsidRPr="005471F6">
        <w:rPr>
          <w:color w:val="181818"/>
          <w:spacing w:val="-4"/>
          <w:w w:val="95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implantación</w:t>
      </w:r>
      <w:r w:rsidRPr="005471F6">
        <w:rPr>
          <w:color w:val="181818"/>
          <w:spacing w:val="13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del</w:t>
      </w:r>
      <w:r w:rsidRPr="005471F6">
        <w:rPr>
          <w:color w:val="181818"/>
          <w:spacing w:val="-11"/>
          <w:w w:val="95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Sistema</w:t>
      </w:r>
      <w:r w:rsidRPr="005471F6">
        <w:rPr>
          <w:color w:val="181818"/>
          <w:spacing w:val="12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de</w:t>
      </w:r>
      <w:r w:rsidRPr="005471F6">
        <w:rPr>
          <w:color w:val="181818"/>
          <w:spacing w:val="-6"/>
          <w:w w:val="95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Calidad</w:t>
      </w:r>
      <w:r w:rsidRPr="005471F6">
        <w:rPr>
          <w:color w:val="181818"/>
          <w:spacing w:val="5"/>
          <w:sz w:val="20"/>
          <w:szCs w:val="20"/>
        </w:rPr>
        <w:t xml:space="preserve"> </w:t>
      </w:r>
      <w:r w:rsidRPr="005471F6">
        <w:rPr>
          <w:color w:val="181818"/>
          <w:w w:val="95"/>
          <w:sz w:val="20"/>
          <w:szCs w:val="20"/>
        </w:rPr>
        <w:t>del</w:t>
      </w:r>
      <w:r w:rsidRPr="005471F6">
        <w:rPr>
          <w:color w:val="181818"/>
          <w:spacing w:val="-2"/>
          <w:w w:val="95"/>
          <w:sz w:val="20"/>
          <w:szCs w:val="20"/>
        </w:rPr>
        <w:t xml:space="preserve"> Área;</w:t>
      </w:r>
    </w:p>
    <w:p w:rsidR="005471F6" w:rsidRPr="005471F6" w:rsidRDefault="005471F6" w:rsidP="00316892">
      <w:pPr>
        <w:pStyle w:val="BodyText"/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spacing w:before="1"/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pacing w:val="-2"/>
          <w:sz w:val="20"/>
          <w:szCs w:val="20"/>
        </w:rPr>
        <w:t>Elaborar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el</w:t>
      </w:r>
      <w:r w:rsidRPr="005471F6">
        <w:rPr>
          <w:color w:val="181818"/>
          <w:spacing w:val="-15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manual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de</w:t>
      </w:r>
      <w:r w:rsidRPr="005471F6">
        <w:rPr>
          <w:color w:val="181818"/>
          <w:spacing w:val="-12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organización</w:t>
      </w:r>
      <w:r w:rsidRPr="005471F6">
        <w:rPr>
          <w:color w:val="181818"/>
          <w:spacing w:val="-11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de</w:t>
      </w:r>
      <w:r w:rsidRPr="005471F6">
        <w:rPr>
          <w:color w:val="181818"/>
          <w:spacing w:val="-18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la</w:t>
      </w:r>
      <w:r w:rsidRPr="005471F6">
        <w:rPr>
          <w:color w:val="181818"/>
          <w:spacing w:val="-16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Subdirección a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su</w:t>
      </w:r>
      <w:r w:rsidRPr="005471F6">
        <w:rPr>
          <w:color w:val="181818"/>
          <w:spacing w:val="-10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cargo;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Vigilar</w:t>
      </w:r>
      <w:r w:rsidRPr="005471F6">
        <w:rPr>
          <w:color w:val="181818"/>
          <w:spacing w:val="18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el cumplimiento</w:t>
      </w:r>
      <w:r w:rsidRPr="005471F6">
        <w:rPr>
          <w:color w:val="181818"/>
          <w:spacing w:val="2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</w:t>
      </w:r>
      <w:r w:rsidRPr="005471F6">
        <w:rPr>
          <w:color w:val="181818"/>
          <w:spacing w:val="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programas</w:t>
      </w:r>
      <w:r w:rsidRPr="005471F6">
        <w:rPr>
          <w:color w:val="181818"/>
          <w:spacing w:val="1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requeridos</w:t>
      </w:r>
      <w:r w:rsidRPr="005471F6">
        <w:rPr>
          <w:color w:val="181818"/>
          <w:spacing w:val="2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por</w:t>
      </w:r>
      <w:r w:rsidRPr="005471F6">
        <w:rPr>
          <w:color w:val="181818"/>
          <w:spacing w:val="9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el</w:t>
      </w:r>
      <w:r w:rsidRPr="005471F6">
        <w:rPr>
          <w:color w:val="181818"/>
          <w:spacing w:val="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Gobierno</w:t>
      </w:r>
      <w:r w:rsidRPr="005471F6">
        <w:rPr>
          <w:color w:val="181818"/>
          <w:spacing w:val="16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Federal;</w:t>
      </w:r>
    </w:p>
    <w:p w:rsidR="005471F6" w:rsidRPr="005471F6" w:rsidRDefault="005471F6" w:rsidP="00316892">
      <w:pPr>
        <w:pStyle w:val="BodyText"/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Atender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las</w:t>
      </w:r>
      <w:r w:rsidRPr="005471F6">
        <w:rPr>
          <w:color w:val="181818"/>
          <w:spacing w:val="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recomendaciones,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detectadas</w:t>
      </w:r>
      <w:r w:rsidRPr="005471F6">
        <w:rPr>
          <w:color w:val="181818"/>
          <w:spacing w:val="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en</w:t>
      </w:r>
      <w:r w:rsidRPr="005471F6">
        <w:rPr>
          <w:color w:val="181818"/>
          <w:spacing w:val="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auditorías</w:t>
      </w:r>
      <w:r w:rsidRPr="005471F6">
        <w:rPr>
          <w:color w:val="181818"/>
          <w:spacing w:val="1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</w:t>
      </w:r>
      <w:r w:rsidRPr="005471F6">
        <w:rPr>
          <w:color w:val="181818"/>
          <w:spacing w:val="-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renovación</w:t>
      </w:r>
      <w:r w:rsidRPr="005471F6">
        <w:rPr>
          <w:color w:val="181818"/>
          <w:spacing w:val="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</w:t>
      </w:r>
      <w:r w:rsidRPr="005471F6">
        <w:rPr>
          <w:color w:val="181818"/>
          <w:spacing w:val="3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certificación;</w:t>
      </w:r>
    </w:p>
    <w:p w:rsidR="005471F6" w:rsidRPr="005471F6" w:rsidRDefault="005471F6" w:rsidP="00316892">
      <w:pPr>
        <w:pStyle w:val="BodyText"/>
        <w:spacing w:before="7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spacing w:before="1" w:line="283" w:lineRule="auto"/>
        <w:ind w:left="0" w:firstLine="0"/>
        <w:jc w:val="both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Desarrollar</w:t>
      </w:r>
      <w:r w:rsidRPr="005471F6">
        <w:rPr>
          <w:color w:val="181818"/>
          <w:spacing w:val="2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y/o</w:t>
      </w:r>
      <w:r w:rsidRPr="005471F6">
        <w:rPr>
          <w:color w:val="181818"/>
          <w:spacing w:val="3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actualizar los procedimientos</w:t>
      </w:r>
      <w:r w:rsidRPr="005471F6">
        <w:rPr>
          <w:color w:val="181818"/>
          <w:spacing w:val="-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operativos aplicables al área, formalizando</w:t>
      </w:r>
      <w:r w:rsidRPr="005471F6">
        <w:rPr>
          <w:color w:val="181818"/>
          <w:spacing w:val="2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 xml:space="preserve">su aplicación en </w:t>
      </w:r>
      <w:r w:rsidRPr="005471F6">
        <w:rPr>
          <w:color w:val="181818"/>
          <w:w w:val="105"/>
          <w:sz w:val="20"/>
          <w:szCs w:val="20"/>
        </w:rPr>
        <w:t>el</w:t>
      </w:r>
      <w:r w:rsidRPr="005471F6">
        <w:rPr>
          <w:color w:val="181818"/>
          <w:spacing w:val="-1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sistema de control de documentos;</w:t>
      </w:r>
    </w:p>
    <w:p w:rsidR="005471F6" w:rsidRPr="005471F6" w:rsidRDefault="005471F6" w:rsidP="00316892">
      <w:pPr>
        <w:pStyle w:val="BodyText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spacing w:line="278" w:lineRule="auto"/>
        <w:ind w:left="0" w:firstLine="0"/>
        <w:jc w:val="both"/>
        <w:rPr>
          <w:color w:val="181818"/>
          <w:sz w:val="20"/>
          <w:szCs w:val="20"/>
        </w:rPr>
      </w:pPr>
      <w:r w:rsidRPr="005471F6">
        <w:rPr>
          <w:color w:val="181818"/>
          <w:w w:val="105"/>
          <w:sz w:val="20"/>
          <w:szCs w:val="20"/>
        </w:rPr>
        <w:t>Participar en</w:t>
      </w:r>
      <w:r w:rsidRPr="005471F6">
        <w:rPr>
          <w:color w:val="181818"/>
          <w:spacing w:val="-8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el</w:t>
      </w:r>
      <w:r w:rsidRPr="005471F6">
        <w:rPr>
          <w:color w:val="181818"/>
          <w:spacing w:val="-9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mantenimiento de</w:t>
      </w:r>
      <w:r w:rsidRPr="005471F6">
        <w:rPr>
          <w:color w:val="181818"/>
          <w:spacing w:val="-12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los</w:t>
      </w:r>
      <w:r w:rsidRPr="005471F6">
        <w:rPr>
          <w:color w:val="181818"/>
          <w:spacing w:val="-7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estándares de</w:t>
      </w:r>
      <w:r w:rsidRPr="005471F6">
        <w:rPr>
          <w:color w:val="181818"/>
          <w:spacing w:val="-8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calidad</w:t>
      </w:r>
      <w:r w:rsidRPr="005471F6">
        <w:rPr>
          <w:color w:val="181818"/>
          <w:spacing w:val="-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y</w:t>
      </w:r>
      <w:r w:rsidRPr="005471F6">
        <w:rPr>
          <w:color w:val="181818"/>
          <w:spacing w:val="-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9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certificación nacional 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Internacional de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CIDESI;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lastRenderedPageBreak/>
        <w:t>Administrar</w:t>
      </w:r>
      <w:r w:rsidRPr="005471F6">
        <w:rPr>
          <w:color w:val="181818"/>
          <w:spacing w:val="2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el</w:t>
      </w:r>
      <w:r w:rsidRPr="005471F6">
        <w:rPr>
          <w:color w:val="181818"/>
          <w:spacing w:val="-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presupuesto</w:t>
      </w:r>
      <w:r w:rsidRPr="005471F6">
        <w:rPr>
          <w:color w:val="181818"/>
          <w:spacing w:val="20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</w:t>
      </w:r>
      <w:r w:rsidRPr="005471F6">
        <w:rPr>
          <w:color w:val="181818"/>
          <w:spacing w:val="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equipo</w:t>
      </w:r>
      <w:r w:rsidRPr="005471F6">
        <w:rPr>
          <w:color w:val="181818"/>
          <w:spacing w:val="8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asignado;</w:t>
      </w:r>
    </w:p>
    <w:p w:rsidR="005471F6" w:rsidRPr="005471F6" w:rsidRDefault="005471F6" w:rsidP="00316892">
      <w:pPr>
        <w:pStyle w:val="ListParagraph"/>
        <w:numPr>
          <w:ilvl w:val="0"/>
          <w:numId w:val="1"/>
        </w:numPr>
        <w:spacing w:before="33" w:line="283" w:lineRule="auto"/>
        <w:ind w:left="0" w:firstLine="0"/>
        <w:jc w:val="both"/>
        <w:rPr>
          <w:color w:val="181818"/>
          <w:sz w:val="20"/>
          <w:szCs w:val="20"/>
        </w:rPr>
      </w:pPr>
      <w:r w:rsidRPr="005471F6">
        <w:rPr>
          <w:color w:val="181818"/>
          <w:w w:val="105"/>
          <w:sz w:val="20"/>
          <w:szCs w:val="20"/>
        </w:rPr>
        <w:t>Retroalimentar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al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Titular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la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Dirección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Adjunta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Administración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y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Finanzas,</w:t>
      </w:r>
      <w:r w:rsidRPr="005471F6">
        <w:rPr>
          <w:color w:val="181818"/>
          <w:spacing w:val="-10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sobre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el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desempeño del personal del</w:t>
      </w:r>
      <w:r w:rsidRPr="005471F6">
        <w:rPr>
          <w:color w:val="181818"/>
          <w:spacing w:val="-5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área para fomentar su desarrollo;</w:t>
      </w:r>
    </w:p>
    <w:p w:rsidR="005471F6" w:rsidRPr="005471F6" w:rsidRDefault="005471F6" w:rsidP="00316892">
      <w:pPr>
        <w:pStyle w:val="BodyText"/>
        <w:spacing w:before="6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Aplicar</w:t>
      </w:r>
      <w:r w:rsidRPr="005471F6">
        <w:rPr>
          <w:color w:val="181818"/>
          <w:spacing w:val="1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los</w:t>
      </w:r>
      <w:r w:rsidRPr="005471F6">
        <w:rPr>
          <w:color w:val="181818"/>
          <w:spacing w:val="-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lineamientos</w:t>
      </w:r>
      <w:r w:rsidRPr="005471F6">
        <w:rPr>
          <w:color w:val="181818"/>
          <w:spacing w:val="1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establecidos</w:t>
      </w:r>
      <w:r w:rsidRPr="005471F6">
        <w:rPr>
          <w:color w:val="181818"/>
          <w:spacing w:val="18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en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</w:t>
      </w:r>
      <w:r w:rsidRPr="005471F6">
        <w:rPr>
          <w:color w:val="181818"/>
          <w:spacing w:val="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normatividad</w:t>
      </w:r>
      <w:r w:rsidRPr="005471F6">
        <w:rPr>
          <w:color w:val="181818"/>
          <w:spacing w:val="21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de</w:t>
      </w:r>
      <w:r w:rsidRPr="005471F6">
        <w:rPr>
          <w:color w:val="181818"/>
          <w:spacing w:val="-6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</w:t>
      </w:r>
      <w:r w:rsidRPr="005471F6">
        <w:rPr>
          <w:color w:val="181818"/>
          <w:spacing w:val="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Administración Pública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Federal;</w:t>
      </w:r>
    </w:p>
    <w:p w:rsidR="005471F6" w:rsidRPr="005471F6" w:rsidRDefault="005471F6" w:rsidP="00316892">
      <w:pPr>
        <w:pStyle w:val="BodyText"/>
        <w:spacing w:before="2"/>
        <w:rPr>
          <w:sz w:val="20"/>
          <w:szCs w:val="20"/>
        </w:rPr>
      </w:pPr>
    </w:p>
    <w:p w:rsidR="005471F6" w:rsidRPr="005471F6" w:rsidRDefault="005471F6" w:rsidP="00316892">
      <w:pPr>
        <w:pStyle w:val="ListParagraph"/>
        <w:numPr>
          <w:ilvl w:val="0"/>
          <w:numId w:val="1"/>
        </w:numPr>
        <w:ind w:left="0" w:firstLine="0"/>
        <w:rPr>
          <w:color w:val="181818"/>
          <w:sz w:val="20"/>
          <w:szCs w:val="20"/>
        </w:rPr>
      </w:pPr>
      <w:r w:rsidRPr="005471F6">
        <w:rPr>
          <w:color w:val="181818"/>
          <w:sz w:val="20"/>
          <w:szCs w:val="20"/>
        </w:rPr>
        <w:t>Cumplir</w:t>
      </w:r>
      <w:r w:rsidRPr="005471F6">
        <w:rPr>
          <w:color w:val="181818"/>
          <w:spacing w:val="1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las</w:t>
      </w:r>
      <w:r w:rsidRPr="005471F6">
        <w:rPr>
          <w:color w:val="181818"/>
          <w:spacing w:val="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políticas</w:t>
      </w:r>
      <w:r w:rsidRPr="005471F6">
        <w:rPr>
          <w:color w:val="181818"/>
          <w:spacing w:val="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</w:t>
      </w:r>
      <w:r w:rsidRPr="005471F6">
        <w:rPr>
          <w:color w:val="181818"/>
          <w:spacing w:val="3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procedimientos</w:t>
      </w:r>
      <w:r w:rsidRPr="005471F6">
        <w:rPr>
          <w:color w:val="181818"/>
          <w:spacing w:val="-3"/>
          <w:sz w:val="20"/>
          <w:szCs w:val="20"/>
        </w:rPr>
        <w:t xml:space="preserve"> </w:t>
      </w:r>
      <w:r w:rsidRPr="005471F6">
        <w:rPr>
          <w:color w:val="181818"/>
          <w:spacing w:val="-2"/>
          <w:sz w:val="20"/>
          <w:szCs w:val="20"/>
        </w:rPr>
        <w:t>aprobados;</w:t>
      </w:r>
    </w:p>
    <w:p w:rsidR="005471F6" w:rsidRPr="005471F6" w:rsidRDefault="005471F6" w:rsidP="00316892">
      <w:pPr>
        <w:pStyle w:val="BodyText"/>
        <w:spacing w:before="10"/>
        <w:rPr>
          <w:sz w:val="20"/>
          <w:szCs w:val="20"/>
        </w:rPr>
      </w:pPr>
    </w:p>
    <w:p w:rsidR="005471F6" w:rsidRPr="005471F6" w:rsidRDefault="005471F6" w:rsidP="00316892">
      <w:pPr>
        <w:pStyle w:val="BodyText"/>
        <w:rPr>
          <w:sz w:val="20"/>
          <w:szCs w:val="20"/>
        </w:rPr>
      </w:pPr>
      <w:r w:rsidRPr="005471F6">
        <w:rPr>
          <w:color w:val="181818"/>
          <w:spacing w:val="-5"/>
          <w:sz w:val="20"/>
          <w:szCs w:val="20"/>
        </w:rPr>
        <w:t>w</w:t>
      </w:r>
      <w:r w:rsidRPr="005471F6">
        <w:rPr>
          <w:color w:val="606060"/>
          <w:spacing w:val="-5"/>
          <w:sz w:val="20"/>
          <w:szCs w:val="20"/>
        </w:rPr>
        <w:t>.</w:t>
      </w:r>
      <w:r w:rsidRPr="005471F6">
        <w:rPr>
          <w:color w:val="606060"/>
          <w:sz w:val="20"/>
          <w:szCs w:val="20"/>
        </w:rPr>
        <w:tab/>
      </w:r>
      <w:r w:rsidRPr="005471F6">
        <w:rPr>
          <w:color w:val="181818"/>
          <w:sz w:val="20"/>
          <w:szCs w:val="20"/>
        </w:rPr>
        <w:t>Cumplir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</w:t>
      </w:r>
      <w:r w:rsidRPr="005471F6">
        <w:rPr>
          <w:color w:val="181818"/>
          <w:spacing w:val="2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hacer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cumplir</w:t>
      </w:r>
      <w:r w:rsidRPr="005471F6">
        <w:rPr>
          <w:color w:val="181818"/>
          <w:spacing w:val="1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los</w:t>
      </w:r>
      <w:r w:rsidRPr="005471F6">
        <w:rPr>
          <w:color w:val="181818"/>
          <w:spacing w:val="-2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principios</w:t>
      </w:r>
      <w:r w:rsidRPr="005471F6">
        <w:rPr>
          <w:color w:val="181818"/>
          <w:spacing w:val="14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y</w:t>
      </w:r>
      <w:r w:rsidRPr="005471F6">
        <w:rPr>
          <w:color w:val="181818"/>
          <w:spacing w:val="7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valores</w:t>
      </w:r>
      <w:r w:rsidRPr="005471F6">
        <w:rPr>
          <w:color w:val="181818"/>
          <w:spacing w:val="5"/>
          <w:sz w:val="20"/>
          <w:szCs w:val="20"/>
        </w:rPr>
        <w:t xml:space="preserve"> </w:t>
      </w:r>
      <w:r w:rsidRPr="005471F6">
        <w:rPr>
          <w:color w:val="181818"/>
          <w:sz w:val="20"/>
          <w:szCs w:val="20"/>
        </w:rPr>
        <w:t>institucionales;</w:t>
      </w:r>
      <w:r w:rsidRPr="005471F6">
        <w:rPr>
          <w:color w:val="181818"/>
          <w:spacing w:val="-9"/>
          <w:sz w:val="20"/>
          <w:szCs w:val="20"/>
        </w:rPr>
        <w:t xml:space="preserve"> </w:t>
      </w:r>
      <w:r w:rsidRPr="005471F6">
        <w:rPr>
          <w:color w:val="181818"/>
          <w:spacing w:val="-10"/>
          <w:sz w:val="20"/>
          <w:szCs w:val="20"/>
        </w:rPr>
        <w:t>y</w:t>
      </w:r>
    </w:p>
    <w:p w:rsidR="005471F6" w:rsidRPr="005471F6" w:rsidRDefault="005471F6" w:rsidP="00316892">
      <w:pPr>
        <w:pStyle w:val="BodyText"/>
        <w:spacing w:before="10"/>
        <w:rPr>
          <w:sz w:val="20"/>
          <w:szCs w:val="20"/>
        </w:rPr>
      </w:pPr>
    </w:p>
    <w:p w:rsidR="005471F6" w:rsidRPr="005471F6" w:rsidRDefault="005471F6" w:rsidP="00316892">
      <w:pPr>
        <w:pStyle w:val="BodyText"/>
        <w:spacing w:line="273" w:lineRule="auto"/>
        <w:jc w:val="both"/>
        <w:rPr>
          <w:sz w:val="20"/>
          <w:szCs w:val="20"/>
        </w:rPr>
      </w:pPr>
      <w:proofErr w:type="spellStart"/>
      <w:proofErr w:type="gramStart"/>
      <w:r w:rsidRPr="005471F6">
        <w:rPr>
          <w:color w:val="181818"/>
          <w:w w:val="105"/>
          <w:sz w:val="20"/>
          <w:szCs w:val="20"/>
        </w:rPr>
        <w:t>ww</w:t>
      </w:r>
      <w:proofErr w:type="spellEnd"/>
      <w:proofErr w:type="gramEnd"/>
      <w:r w:rsidRPr="005471F6">
        <w:rPr>
          <w:color w:val="525252"/>
          <w:w w:val="105"/>
          <w:sz w:val="20"/>
          <w:szCs w:val="20"/>
        </w:rPr>
        <w:t>.</w:t>
      </w:r>
      <w:r w:rsidRPr="005471F6">
        <w:rPr>
          <w:color w:val="525252"/>
          <w:spacing w:val="80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Participar en juntas directivas cuando le</w:t>
      </w:r>
      <w:r w:rsidRPr="005471F6">
        <w:rPr>
          <w:color w:val="181818"/>
          <w:spacing w:val="-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sea solicitado, y preparar los</w:t>
      </w:r>
      <w:r w:rsidRPr="005471F6">
        <w:rPr>
          <w:color w:val="181818"/>
          <w:spacing w:val="-1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informes correspondientes</w:t>
      </w:r>
      <w:r w:rsidRPr="005471F6">
        <w:rPr>
          <w:color w:val="181818"/>
          <w:spacing w:val="-5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que solicite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el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Titular</w:t>
      </w:r>
      <w:r w:rsidRPr="005471F6">
        <w:rPr>
          <w:color w:val="181818"/>
          <w:spacing w:val="-11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la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Dirección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General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y/o</w:t>
      </w:r>
      <w:r w:rsidRPr="005471F6">
        <w:rPr>
          <w:color w:val="181818"/>
          <w:spacing w:val="5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la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Dirección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Adjunta</w:t>
      </w:r>
      <w:r w:rsidRPr="005471F6">
        <w:rPr>
          <w:color w:val="181818"/>
          <w:spacing w:val="-8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de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Administración</w:t>
      </w:r>
      <w:r w:rsidRPr="005471F6">
        <w:rPr>
          <w:color w:val="181818"/>
          <w:spacing w:val="-13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y</w:t>
      </w:r>
      <w:r w:rsidRPr="005471F6">
        <w:rPr>
          <w:color w:val="181818"/>
          <w:spacing w:val="-14"/>
          <w:w w:val="105"/>
          <w:sz w:val="20"/>
          <w:szCs w:val="20"/>
        </w:rPr>
        <w:t xml:space="preserve"> </w:t>
      </w:r>
      <w:r w:rsidRPr="005471F6">
        <w:rPr>
          <w:color w:val="181818"/>
          <w:w w:val="105"/>
          <w:sz w:val="20"/>
          <w:szCs w:val="20"/>
        </w:rPr>
        <w:t>Finanzas.</w:t>
      </w:r>
    </w:p>
    <w:p w:rsidR="00AD3FD7" w:rsidRPr="005471F6" w:rsidRDefault="00AD3FD7" w:rsidP="0031689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sectPr w:rsidR="00AD3FD7" w:rsidRPr="005471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CE" w:rsidRDefault="000B40CE">
      <w:pPr>
        <w:spacing w:after="0" w:line="240" w:lineRule="auto"/>
      </w:pPr>
      <w:r>
        <w:separator/>
      </w:r>
    </w:p>
  </w:endnote>
  <w:endnote w:type="continuationSeparator" w:id="0">
    <w:p w:rsidR="000B40CE" w:rsidRDefault="000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CE" w:rsidRDefault="000B40CE">
      <w:pPr>
        <w:spacing w:after="0" w:line="240" w:lineRule="auto"/>
      </w:pPr>
      <w:r>
        <w:separator/>
      </w:r>
    </w:p>
  </w:footnote>
  <w:footnote w:type="continuationSeparator" w:id="0">
    <w:p w:rsidR="000B40CE" w:rsidRDefault="000B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CE" w:rsidRPr="00EA76EC" w:rsidRDefault="000B40CE" w:rsidP="00EA76EC">
    <w:pPr>
      <w:pStyle w:val="Header"/>
      <w:jc w:val="center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6E7"/>
    <w:multiLevelType w:val="hybridMultilevel"/>
    <w:tmpl w:val="80527286"/>
    <w:lvl w:ilvl="0" w:tplc="1B9A4A92">
      <w:start w:val="39"/>
      <w:numFmt w:val="lowerLetter"/>
      <w:lvlText w:val="%1."/>
      <w:lvlJc w:val="left"/>
      <w:pPr>
        <w:ind w:left="2452" w:hanging="565"/>
        <w:jc w:val="left"/>
      </w:pPr>
      <w:rPr>
        <w:rFonts w:hint="default"/>
        <w:w w:val="104"/>
        <w:lang w:val="es-ES" w:eastAsia="en-US" w:bidi="ar-SA"/>
      </w:rPr>
    </w:lvl>
    <w:lvl w:ilvl="1" w:tplc="2CE00F68">
      <w:numFmt w:val="bullet"/>
      <w:lvlText w:val="•"/>
      <w:lvlJc w:val="left"/>
      <w:pPr>
        <w:ind w:left="3408" w:hanging="565"/>
      </w:pPr>
      <w:rPr>
        <w:rFonts w:hint="default"/>
        <w:lang w:val="es-ES" w:eastAsia="en-US" w:bidi="ar-SA"/>
      </w:rPr>
    </w:lvl>
    <w:lvl w:ilvl="2" w:tplc="479CA272">
      <w:numFmt w:val="bullet"/>
      <w:lvlText w:val="•"/>
      <w:lvlJc w:val="left"/>
      <w:pPr>
        <w:ind w:left="4356" w:hanging="565"/>
      </w:pPr>
      <w:rPr>
        <w:rFonts w:hint="default"/>
        <w:lang w:val="es-ES" w:eastAsia="en-US" w:bidi="ar-SA"/>
      </w:rPr>
    </w:lvl>
    <w:lvl w:ilvl="3" w:tplc="5CD83692">
      <w:numFmt w:val="bullet"/>
      <w:lvlText w:val="•"/>
      <w:lvlJc w:val="left"/>
      <w:pPr>
        <w:ind w:left="5304" w:hanging="565"/>
      </w:pPr>
      <w:rPr>
        <w:rFonts w:hint="default"/>
        <w:lang w:val="es-ES" w:eastAsia="en-US" w:bidi="ar-SA"/>
      </w:rPr>
    </w:lvl>
    <w:lvl w:ilvl="4" w:tplc="0D4EC008">
      <w:numFmt w:val="bullet"/>
      <w:lvlText w:val="•"/>
      <w:lvlJc w:val="left"/>
      <w:pPr>
        <w:ind w:left="6252" w:hanging="565"/>
      </w:pPr>
      <w:rPr>
        <w:rFonts w:hint="default"/>
        <w:lang w:val="es-ES" w:eastAsia="en-US" w:bidi="ar-SA"/>
      </w:rPr>
    </w:lvl>
    <w:lvl w:ilvl="5" w:tplc="7772B624">
      <w:numFmt w:val="bullet"/>
      <w:lvlText w:val="•"/>
      <w:lvlJc w:val="left"/>
      <w:pPr>
        <w:ind w:left="7200" w:hanging="565"/>
      </w:pPr>
      <w:rPr>
        <w:rFonts w:hint="default"/>
        <w:lang w:val="es-ES" w:eastAsia="en-US" w:bidi="ar-SA"/>
      </w:rPr>
    </w:lvl>
    <w:lvl w:ilvl="6" w:tplc="1CCAFA4C">
      <w:numFmt w:val="bullet"/>
      <w:lvlText w:val="•"/>
      <w:lvlJc w:val="left"/>
      <w:pPr>
        <w:ind w:left="8148" w:hanging="565"/>
      </w:pPr>
      <w:rPr>
        <w:rFonts w:hint="default"/>
        <w:lang w:val="es-ES" w:eastAsia="en-US" w:bidi="ar-SA"/>
      </w:rPr>
    </w:lvl>
    <w:lvl w:ilvl="7" w:tplc="F688472E">
      <w:numFmt w:val="bullet"/>
      <w:lvlText w:val="•"/>
      <w:lvlJc w:val="left"/>
      <w:pPr>
        <w:ind w:left="9096" w:hanging="565"/>
      </w:pPr>
      <w:rPr>
        <w:rFonts w:hint="default"/>
        <w:lang w:val="es-ES" w:eastAsia="en-US" w:bidi="ar-SA"/>
      </w:rPr>
    </w:lvl>
    <w:lvl w:ilvl="8" w:tplc="245898DC">
      <w:numFmt w:val="bullet"/>
      <w:lvlText w:val="•"/>
      <w:lvlJc w:val="left"/>
      <w:pPr>
        <w:ind w:left="10044" w:hanging="565"/>
      </w:pPr>
      <w:rPr>
        <w:rFonts w:hint="default"/>
        <w:lang w:val="es-ES" w:eastAsia="en-US" w:bidi="ar-SA"/>
      </w:rPr>
    </w:lvl>
  </w:abstractNum>
  <w:abstractNum w:abstractNumId="1" w15:restartNumberingAfterBreak="0">
    <w:nsid w:val="15406032"/>
    <w:multiLevelType w:val="hybridMultilevel"/>
    <w:tmpl w:val="33024540"/>
    <w:lvl w:ilvl="0" w:tplc="00C86B96">
      <w:start w:val="30"/>
      <w:numFmt w:val="lowerLetter"/>
      <w:lvlText w:val="%1."/>
      <w:lvlJc w:val="left"/>
      <w:pPr>
        <w:ind w:left="2457" w:hanging="565"/>
        <w:jc w:val="left"/>
      </w:pPr>
      <w:rPr>
        <w:rFonts w:hint="default"/>
        <w:spacing w:val="-1"/>
        <w:w w:val="113"/>
        <w:position w:val="1"/>
        <w:lang w:val="es-ES" w:eastAsia="en-US" w:bidi="ar-SA"/>
      </w:rPr>
    </w:lvl>
    <w:lvl w:ilvl="1" w:tplc="CBAAD196">
      <w:numFmt w:val="bullet"/>
      <w:lvlText w:val="•"/>
      <w:lvlJc w:val="left"/>
      <w:pPr>
        <w:ind w:left="3408" w:hanging="565"/>
      </w:pPr>
      <w:rPr>
        <w:rFonts w:hint="default"/>
        <w:lang w:val="es-ES" w:eastAsia="en-US" w:bidi="ar-SA"/>
      </w:rPr>
    </w:lvl>
    <w:lvl w:ilvl="2" w:tplc="EBD87F8C">
      <w:numFmt w:val="bullet"/>
      <w:lvlText w:val="•"/>
      <w:lvlJc w:val="left"/>
      <w:pPr>
        <w:ind w:left="4356" w:hanging="565"/>
      </w:pPr>
      <w:rPr>
        <w:rFonts w:hint="default"/>
        <w:lang w:val="es-ES" w:eastAsia="en-US" w:bidi="ar-SA"/>
      </w:rPr>
    </w:lvl>
    <w:lvl w:ilvl="3" w:tplc="BEF699D4">
      <w:numFmt w:val="bullet"/>
      <w:lvlText w:val="•"/>
      <w:lvlJc w:val="left"/>
      <w:pPr>
        <w:ind w:left="5304" w:hanging="565"/>
      </w:pPr>
      <w:rPr>
        <w:rFonts w:hint="default"/>
        <w:lang w:val="es-ES" w:eastAsia="en-US" w:bidi="ar-SA"/>
      </w:rPr>
    </w:lvl>
    <w:lvl w:ilvl="4" w:tplc="02B07ACE">
      <w:numFmt w:val="bullet"/>
      <w:lvlText w:val="•"/>
      <w:lvlJc w:val="left"/>
      <w:pPr>
        <w:ind w:left="6252" w:hanging="565"/>
      </w:pPr>
      <w:rPr>
        <w:rFonts w:hint="default"/>
        <w:lang w:val="es-ES" w:eastAsia="en-US" w:bidi="ar-SA"/>
      </w:rPr>
    </w:lvl>
    <w:lvl w:ilvl="5" w:tplc="9B1021E8">
      <w:numFmt w:val="bullet"/>
      <w:lvlText w:val="•"/>
      <w:lvlJc w:val="left"/>
      <w:pPr>
        <w:ind w:left="7200" w:hanging="565"/>
      </w:pPr>
      <w:rPr>
        <w:rFonts w:hint="default"/>
        <w:lang w:val="es-ES" w:eastAsia="en-US" w:bidi="ar-SA"/>
      </w:rPr>
    </w:lvl>
    <w:lvl w:ilvl="6" w:tplc="4A38A060">
      <w:numFmt w:val="bullet"/>
      <w:lvlText w:val="•"/>
      <w:lvlJc w:val="left"/>
      <w:pPr>
        <w:ind w:left="8148" w:hanging="565"/>
      </w:pPr>
      <w:rPr>
        <w:rFonts w:hint="default"/>
        <w:lang w:val="es-ES" w:eastAsia="en-US" w:bidi="ar-SA"/>
      </w:rPr>
    </w:lvl>
    <w:lvl w:ilvl="7" w:tplc="EEC46F0E">
      <w:numFmt w:val="bullet"/>
      <w:lvlText w:val="•"/>
      <w:lvlJc w:val="left"/>
      <w:pPr>
        <w:ind w:left="9096" w:hanging="565"/>
      </w:pPr>
      <w:rPr>
        <w:rFonts w:hint="default"/>
        <w:lang w:val="es-ES" w:eastAsia="en-US" w:bidi="ar-SA"/>
      </w:rPr>
    </w:lvl>
    <w:lvl w:ilvl="8" w:tplc="0352B718">
      <w:numFmt w:val="bullet"/>
      <w:lvlText w:val="•"/>
      <w:lvlJc w:val="left"/>
      <w:pPr>
        <w:ind w:left="10044" w:hanging="565"/>
      </w:pPr>
      <w:rPr>
        <w:rFonts w:hint="default"/>
        <w:lang w:val="es-ES" w:eastAsia="en-US" w:bidi="ar-SA"/>
      </w:rPr>
    </w:lvl>
  </w:abstractNum>
  <w:abstractNum w:abstractNumId="2" w15:restartNumberingAfterBreak="0">
    <w:nsid w:val="49BC6E8C"/>
    <w:multiLevelType w:val="hybridMultilevel"/>
    <w:tmpl w:val="737495E6"/>
    <w:lvl w:ilvl="0" w:tplc="1FEAC178">
      <w:start w:val="16"/>
      <w:numFmt w:val="decimal"/>
      <w:lvlText w:val="%1."/>
      <w:lvlJc w:val="left"/>
      <w:pPr>
        <w:ind w:left="1934" w:hanging="564"/>
        <w:jc w:val="right"/>
      </w:pPr>
      <w:rPr>
        <w:rFonts w:hint="default"/>
        <w:spacing w:val="-1"/>
        <w:w w:val="101"/>
        <w:lang w:val="es-ES" w:eastAsia="en-US" w:bidi="ar-SA"/>
      </w:rPr>
    </w:lvl>
    <w:lvl w:ilvl="1" w:tplc="94E6DB92">
      <w:start w:val="1"/>
      <w:numFmt w:val="lowerLetter"/>
      <w:lvlText w:val="%2."/>
      <w:lvlJc w:val="left"/>
      <w:pPr>
        <w:ind w:left="2443" w:hanging="565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3118CF1A">
      <w:numFmt w:val="bullet"/>
      <w:lvlText w:val="•"/>
      <w:lvlJc w:val="left"/>
      <w:pPr>
        <w:ind w:left="2440" w:hanging="565"/>
      </w:pPr>
      <w:rPr>
        <w:rFonts w:hint="default"/>
        <w:lang w:val="es-ES" w:eastAsia="en-US" w:bidi="ar-SA"/>
      </w:rPr>
    </w:lvl>
    <w:lvl w:ilvl="3" w:tplc="9DB83D3C">
      <w:numFmt w:val="bullet"/>
      <w:lvlText w:val="•"/>
      <w:lvlJc w:val="left"/>
      <w:pPr>
        <w:ind w:left="2500" w:hanging="565"/>
      </w:pPr>
      <w:rPr>
        <w:rFonts w:hint="default"/>
        <w:lang w:val="es-ES" w:eastAsia="en-US" w:bidi="ar-SA"/>
      </w:rPr>
    </w:lvl>
    <w:lvl w:ilvl="4" w:tplc="89FC1EEA">
      <w:numFmt w:val="bullet"/>
      <w:lvlText w:val="•"/>
      <w:lvlJc w:val="left"/>
      <w:pPr>
        <w:ind w:left="3848" w:hanging="565"/>
      </w:pPr>
      <w:rPr>
        <w:rFonts w:hint="default"/>
        <w:lang w:val="es-ES" w:eastAsia="en-US" w:bidi="ar-SA"/>
      </w:rPr>
    </w:lvl>
    <w:lvl w:ilvl="5" w:tplc="81BEFEC8">
      <w:numFmt w:val="bullet"/>
      <w:lvlText w:val="•"/>
      <w:lvlJc w:val="left"/>
      <w:pPr>
        <w:ind w:left="5197" w:hanging="565"/>
      </w:pPr>
      <w:rPr>
        <w:rFonts w:hint="default"/>
        <w:lang w:val="es-ES" w:eastAsia="en-US" w:bidi="ar-SA"/>
      </w:rPr>
    </w:lvl>
    <w:lvl w:ilvl="6" w:tplc="E416D4C2">
      <w:numFmt w:val="bullet"/>
      <w:lvlText w:val="•"/>
      <w:lvlJc w:val="left"/>
      <w:pPr>
        <w:ind w:left="6545" w:hanging="565"/>
      </w:pPr>
      <w:rPr>
        <w:rFonts w:hint="default"/>
        <w:lang w:val="es-ES" w:eastAsia="en-US" w:bidi="ar-SA"/>
      </w:rPr>
    </w:lvl>
    <w:lvl w:ilvl="7" w:tplc="A9081884">
      <w:numFmt w:val="bullet"/>
      <w:lvlText w:val="•"/>
      <w:lvlJc w:val="left"/>
      <w:pPr>
        <w:ind w:left="7894" w:hanging="565"/>
      </w:pPr>
      <w:rPr>
        <w:rFonts w:hint="default"/>
        <w:lang w:val="es-ES" w:eastAsia="en-US" w:bidi="ar-SA"/>
      </w:rPr>
    </w:lvl>
    <w:lvl w:ilvl="8" w:tplc="0366A402">
      <w:numFmt w:val="bullet"/>
      <w:lvlText w:val="•"/>
      <w:lvlJc w:val="left"/>
      <w:pPr>
        <w:ind w:left="9242" w:hanging="565"/>
      </w:pPr>
      <w:rPr>
        <w:rFonts w:hint="default"/>
        <w:lang w:val="es-ES" w:eastAsia="en-US" w:bidi="ar-SA"/>
      </w:rPr>
    </w:lvl>
  </w:abstractNum>
  <w:abstractNum w:abstractNumId="3" w15:restartNumberingAfterBreak="0">
    <w:nsid w:val="65040F56"/>
    <w:multiLevelType w:val="hybridMultilevel"/>
    <w:tmpl w:val="F6E4131A"/>
    <w:lvl w:ilvl="0" w:tplc="312606AE">
      <w:start w:val="36"/>
      <w:numFmt w:val="lowerLetter"/>
      <w:lvlText w:val="%1."/>
      <w:lvlJc w:val="left"/>
      <w:pPr>
        <w:ind w:left="2458" w:hanging="5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20"/>
        <w:sz w:val="18"/>
        <w:szCs w:val="18"/>
        <w:lang w:val="es-ES" w:eastAsia="en-US" w:bidi="ar-SA"/>
      </w:rPr>
    </w:lvl>
    <w:lvl w:ilvl="1" w:tplc="ADDEC82A">
      <w:numFmt w:val="bullet"/>
      <w:lvlText w:val="•"/>
      <w:lvlJc w:val="left"/>
      <w:pPr>
        <w:ind w:left="3408" w:hanging="560"/>
      </w:pPr>
      <w:rPr>
        <w:rFonts w:hint="default"/>
        <w:lang w:val="es-ES" w:eastAsia="en-US" w:bidi="ar-SA"/>
      </w:rPr>
    </w:lvl>
    <w:lvl w:ilvl="2" w:tplc="A5880630">
      <w:numFmt w:val="bullet"/>
      <w:lvlText w:val="•"/>
      <w:lvlJc w:val="left"/>
      <w:pPr>
        <w:ind w:left="4356" w:hanging="560"/>
      </w:pPr>
      <w:rPr>
        <w:rFonts w:hint="default"/>
        <w:lang w:val="es-ES" w:eastAsia="en-US" w:bidi="ar-SA"/>
      </w:rPr>
    </w:lvl>
    <w:lvl w:ilvl="3" w:tplc="D422D82A">
      <w:numFmt w:val="bullet"/>
      <w:lvlText w:val="•"/>
      <w:lvlJc w:val="left"/>
      <w:pPr>
        <w:ind w:left="5304" w:hanging="560"/>
      </w:pPr>
      <w:rPr>
        <w:rFonts w:hint="default"/>
        <w:lang w:val="es-ES" w:eastAsia="en-US" w:bidi="ar-SA"/>
      </w:rPr>
    </w:lvl>
    <w:lvl w:ilvl="4" w:tplc="7A464070">
      <w:numFmt w:val="bullet"/>
      <w:lvlText w:val="•"/>
      <w:lvlJc w:val="left"/>
      <w:pPr>
        <w:ind w:left="6252" w:hanging="560"/>
      </w:pPr>
      <w:rPr>
        <w:rFonts w:hint="default"/>
        <w:lang w:val="es-ES" w:eastAsia="en-US" w:bidi="ar-SA"/>
      </w:rPr>
    </w:lvl>
    <w:lvl w:ilvl="5" w:tplc="797056A8">
      <w:numFmt w:val="bullet"/>
      <w:lvlText w:val="•"/>
      <w:lvlJc w:val="left"/>
      <w:pPr>
        <w:ind w:left="7200" w:hanging="560"/>
      </w:pPr>
      <w:rPr>
        <w:rFonts w:hint="default"/>
        <w:lang w:val="es-ES" w:eastAsia="en-US" w:bidi="ar-SA"/>
      </w:rPr>
    </w:lvl>
    <w:lvl w:ilvl="6" w:tplc="EB4EA34C">
      <w:numFmt w:val="bullet"/>
      <w:lvlText w:val="•"/>
      <w:lvlJc w:val="left"/>
      <w:pPr>
        <w:ind w:left="8148" w:hanging="560"/>
      </w:pPr>
      <w:rPr>
        <w:rFonts w:hint="default"/>
        <w:lang w:val="es-ES" w:eastAsia="en-US" w:bidi="ar-SA"/>
      </w:rPr>
    </w:lvl>
    <w:lvl w:ilvl="7" w:tplc="32AA1760">
      <w:numFmt w:val="bullet"/>
      <w:lvlText w:val="•"/>
      <w:lvlJc w:val="left"/>
      <w:pPr>
        <w:ind w:left="9096" w:hanging="560"/>
      </w:pPr>
      <w:rPr>
        <w:rFonts w:hint="default"/>
        <w:lang w:val="es-ES" w:eastAsia="en-US" w:bidi="ar-SA"/>
      </w:rPr>
    </w:lvl>
    <w:lvl w:ilvl="8" w:tplc="29A871CC">
      <w:numFmt w:val="bullet"/>
      <w:lvlText w:val="•"/>
      <w:lvlJc w:val="left"/>
      <w:pPr>
        <w:ind w:left="10044" w:hanging="5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7"/>
    <w:rsid w:val="0009543D"/>
    <w:rsid w:val="000B40CE"/>
    <w:rsid w:val="000F5A2A"/>
    <w:rsid w:val="00192542"/>
    <w:rsid w:val="00316892"/>
    <w:rsid w:val="005471F6"/>
    <w:rsid w:val="00A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A458-4516-4A9A-A2F4-A64E924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D7"/>
  </w:style>
  <w:style w:type="paragraph" w:styleId="BodyText">
    <w:name w:val="Body Text"/>
    <w:basedOn w:val="Normal"/>
    <w:link w:val="BodyTextChar"/>
    <w:uiPriority w:val="1"/>
    <w:qFormat/>
    <w:rsid w:val="005471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5471F6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5471F6"/>
    <w:pPr>
      <w:widowControl w:val="0"/>
      <w:autoSpaceDE w:val="0"/>
      <w:autoSpaceDN w:val="0"/>
      <w:spacing w:after="0" w:line="240" w:lineRule="auto"/>
      <w:ind w:left="2464" w:hanging="563"/>
      <w:jc w:val="both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4</cp:revision>
  <dcterms:created xsi:type="dcterms:W3CDTF">2023-06-05T16:08:00Z</dcterms:created>
  <dcterms:modified xsi:type="dcterms:W3CDTF">2023-06-05T21:59:00Z</dcterms:modified>
</cp:coreProperties>
</file>